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21" w:rsidRDefault="00FD7C21" w:rsidP="00FD7C21">
      <w:pPr>
        <w:jc w:val="center"/>
        <w:rPr>
          <w:sz w:val="32"/>
          <w:szCs w:val="32"/>
        </w:rPr>
      </w:pPr>
      <w:r>
        <w:rPr>
          <w:noProof/>
          <w:szCs w:val="28"/>
        </w:rPr>
        <w:drawing>
          <wp:inline distT="0" distB="0" distL="0" distR="0">
            <wp:extent cx="483870" cy="613410"/>
            <wp:effectExtent l="19050" t="0" r="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7" cstate="print"/>
                    <a:srcRect/>
                    <a:stretch>
                      <a:fillRect/>
                    </a:stretch>
                  </pic:blipFill>
                  <pic:spPr bwMode="auto">
                    <a:xfrm>
                      <a:off x="0" y="0"/>
                      <a:ext cx="483870" cy="613410"/>
                    </a:xfrm>
                    <a:prstGeom prst="rect">
                      <a:avLst/>
                    </a:prstGeom>
                    <a:noFill/>
                    <a:ln w="9525">
                      <a:noFill/>
                      <a:miter lim="800000"/>
                      <a:headEnd/>
                      <a:tailEnd/>
                    </a:ln>
                  </pic:spPr>
                </pic:pic>
              </a:graphicData>
            </a:graphic>
          </wp:inline>
        </w:drawing>
      </w:r>
    </w:p>
    <w:p w:rsidR="00FD7C21" w:rsidRPr="00FD7C21" w:rsidRDefault="00FD7C21" w:rsidP="00FD7C21">
      <w:pPr>
        <w:pStyle w:val="1"/>
        <w:jc w:val="center"/>
        <w:rPr>
          <w:b/>
          <w:sz w:val="28"/>
          <w:szCs w:val="28"/>
        </w:rPr>
      </w:pPr>
      <w:r>
        <w:rPr>
          <w:b/>
          <w:sz w:val="28"/>
          <w:szCs w:val="28"/>
        </w:rPr>
        <w:t>ПОСТАНОВЛЕНИЕ</w:t>
      </w:r>
      <w:r w:rsidR="00FE27D9">
        <w:rPr>
          <w:b/>
          <w:sz w:val="28"/>
          <w:szCs w:val="28"/>
        </w:rPr>
        <w:t xml:space="preserve">   </w:t>
      </w:r>
    </w:p>
    <w:p w:rsidR="00FD7C21" w:rsidRPr="00FD7C21" w:rsidRDefault="00FD7C21" w:rsidP="00FD7C21">
      <w:pPr>
        <w:pStyle w:val="21"/>
        <w:rPr>
          <w:szCs w:val="28"/>
        </w:rPr>
      </w:pPr>
      <w:r w:rsidRPr="00FD7C21">
        <w:rPr>
          <w:b/>
          <w:bCs w:val="0"/>
          <w:szCs w:val="28"/>
        </w:rPr>
        <w:t>АДМИНИСТРАЦИИ   БОБРАВСКОГО   СЕЛЬСКОГО  ПОСЕЛЕНИЯ РАКИТЯНСКОГО   РАЙОНА    БЕЛГОРОДСКОЙ  ОБЛАСТИ</w:t>
      </w:r>
    </w:p>
    <w:p w:rsidR="00FD7C21" w:rsidRDefault="00FD7C21" w:rsidP="00FD7C21">
      <w:r>
        <w:t xml:space="preserve">                                                          Бобрава                                  </w:t>
      </w:r>
    </w:p>
    <w:p w:rsidR="00FD7C21" w:rsidRDefault="00FD7C21" w:rsidP="00FD7C21">
      <w:pPr>
        <w:rPr>
          <w:b/>
          <w:bCs w:val="0"/>
        </w:rPr>
      </w:pPr>
    </w:p>
    <w:p w:rsidR="00FD7C21" w:rsidRDefault="00FD7C21" w:rsidP="00FD7C21">
      <w:pPr>
        <w:rPr>
          <w:b/>
          <w:bCs w:val="0"/>
        </w:rPr>
      </w:pPr>
    </w:p>
    <w:p w:rsidR="00FD7C21" w:rsidRDefault="007C0F87" w:rsidP="00FD7C21">
      <w:pPr>
        <w:rPr>
          <w:b/>
          <w:bCs w:val="0"/>
        </w:rPr>
      </w:pPr>
      <w:r>
        <w:rPr>
          <w:bCs w:val="0"/>
        </w:rPr>
        <w:t xml:space="preserve">28 июня </w:t>
      </w:r>
      <w:r w:rsidRPr="007C0F87">
        <w:rPr>
          <w:bCs w:val="0"/>
        </w:rPr>
        <w:t xml:space="preserve"> 2017  года</w:t>
      </w:r>
      <w:r w:rsidR="00FD7C21" w:rsidRPr="007C0F87">
        <w:rPr>
          <w:bCs w:val="0"/>
        </w:rPr>
        <w:t xml:space="preserve">                                                        </w:t>
      </w:r>
      <w:r>
        <w:rPr>
          <w:bCs w:val="0"/>
        </w:rPr>
        <w:t xml:space="preserve">                           № 8</w:t>
      </w:r>
    </w:p>
    <w:p w:rsidR="00FD7C21" w:rsidRDefault="00FD7C21" w:rsidP="00FD7C21">
      <w:pPr>
        <w:rPr>
          <w:sz w:val="24"/>
        </w:rPr>
      </w:pPr>
    </w:p>
    <w:p w:rsidR="00FD7C21" w:rsidRDefault="00FD7C21" w:rsidP="00FD7C21">
      <w:pPr>
        <w:rPr>
          <w:sz w:val="24"/>
        </w:rPr>
      </w:pPr>
    </w:p>
    <w:p w:rsidR="00FD7C21" w:rsidRDefault="00FD7C21" w:rsidP="00FD7C21">
      <w:pPr>
        <w:rPr>
          <w:sz w:val="24"/>
        </w:rPr>
      </w:pPr>
    </w:p>
    <w:p w:rsidR="00FD7C21" w:rsidRDefault="00FD7C21" w:rsidP="00FD7C21">
      <w:pPr>
        <w:rPr>
          <w:sz w:val="24"/>
        </w:rPr>
      </w:pPr>
    </w:p>
    <w:p w:rsidR="00FD7C21" w:rsidRDefault="00FD7C21" w:rsidP="00FD7C21">
      <w:pPr>
        <w:rPr>
          <w:b/>
          <w:bCs w:val="0"/>
        </w:rPr>
      </w:pPr>
      <w:r>
        <w:rPr>
          <w:b/>
          <w:bCs w:val="0"/>
        </w:rPr>
        <w:t>Об утверждении</w:t>
      </w:r>
      <w:r w:rsidR="00A130EA">
        <w:rPr>
          <w:b/>
          <w:bCs w:val="0"/>
        </w:rPr>
        <w:t xml:space="preserve"> административного</w:t>
      </w:r>
    </w:p>
    <w:p w:rsidR="00A130EA" w:rsidRDefault="00A130EA" w:rsidP="00FD7C21">
      <w:pPr>
        <w:rPr>
          <w:b/>
          <w:bCs w:val="0"/>
        </w:rPr>
      </w:pPr>
      <w:r>
        <w:rPr>
          <w:b/>
          <w:bCs w:val="0"/>
        </w:rPr>
        <w:t xml:space="preserve">регламента </w:t>
      </w:r>
      <w:r w:rsidR="00FE27D9">
        <w:rPr>
          <w:b/>
          <w:bCs w:val="0"/>
        </w:rPr>
        <w:t>по предоставлению</w:t>
      </w:r>
    </w:p>
    <w:p w:rsidR="00FE27D9" w:rsidRDefault="00FE27D9" w:rsidP="00FD7C21">
      <w:pPr>
        <w:rPr>
          <w:b/>
          <w:bCs w:val="0"/>
        </w:rPr>
      </w:pPr>
      <w:r>
        <w:rPr>
          <w:b/>
          <w:bCs w:val="0"/>
        </w:rPr>
        <w:t>муниципальной  услуги</w:t>
      </w:r>
    </w:p>
    <w:p w:rsidR="00FE27D9" w:rsidRDefault="00FE27D9" w:rsidP="00FD7C21">
      <w:pPr>
        <w:rPr>
          <w:b/>
          <w:bCs w:val="0"/>
        </w:rPr>
      </w:pPr>
    </w:p>
    <w:p w:rsidR="00FE27D9" w:rsidRDefault="00FE27D9" w:rsidP="00FD7C21">
      <w:pPr>
        <w:rPr>
          <w:b/>
          <w:bCs w:val="0"/>
        </w:rPr>
      </w:pPr>
    </w:p>
    <w:p w:rsidR="00FE27D9" w:rsidRDefault="00FE27D9" w:rsidP="00FD7C21">
      <w:pPr>
        <w:rPr>
          <w:b/>
          <w:bCs w:val="0"/>
        </w:rPr>
      </w:pPr>
    </w:p>
    <w:p w:rsidR="00FE27D9" w:rsidRDefault="00FE27D9" w:rsidP="00FE27D9">
      <w:pPr>
        <w:jc w:val="both"/>
        <w:rPr>
          <w:b/>
          <w:bCs w:val="0"/>
        </w:rPr>
      </w:pPr>
      <w:r>
        <w:rPr>
          <w:b/>
          <w:bCs w:val="0"/>
        </w:rPr>
        <w:t xml:space="preserve">  </w:t>
      </w:r>
      <w:r>
        <w:rPr>
          <w:bCs w:val="0"/>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Правительства </w:t>
      </w:r>
      <w:r w:rsidR="007A7881">
        <w:rPr>
          <w:bCs w:val="0"/>
        </w:rPr>
        <w:t xml:space="preserve">Российской Федерации </w:t>
      </w:r>
      <w:r>
        <w:rPr>
          <w:bCs w:val="0"/>
        </w:rPr>
        <w:t xml:space="preserve">  от </w:t>
      </w:r>
      <w:r w:rsidR="007A7881">
        <w:rPr>
          <w:bCs w:val="0"/>
        </w:rPr>
        <w:t>19 ноября 2014</w:t>
      </w:r>
      <w:r>
        <w:rPr>
          <w:bCs w:val="0"/>
        </w:rPr>
        <w:t xml:space="preserve"> года № </w:t>
      </w:r>
      <w:r w:rsidR="007A7881">
        <w:rPr>
          <w:bCs w:val="0"/>
        </w:rPr>
        <w:t>1221</w:t>
      </w:r>
      <w:r>
        <w:rPr>
          <w:bCs w:val="0"/>
        </w:rPr>
        <w:t xml:space="preserve"> «О</w:t>
      </w:r>
      <w:r w:rsidR="007A7881">
        <w:rPr>
          <w:bCs w:val="0"/>
        </w:rPr>
        <w:t>б утверждении Правил присвоения, изменения  и аннулирования адресов»</w:t>
      </w:r>
      <w:r>
        <w:rPr>
          <w:bCs w:val="0"/>
        </w:rPr>
        <w:t>,</w:t>
      </w:r>
      <w:r w:rsidR="007A7881">
        <w:rPr>
          <w:bCs w:val="0"/>
        </w:rPr>
        <w:t xml:space="preserve"> </w:t>
      </w:r>
      <w:r>
        <w:rPr>
          <w:bCs w:val="0"/>
        </w:rPr>
        <w:t xml:space="preserve">администрация Бобравского сельского поселения Ракитянского района </w:t>
      </w:r>
      <w:r>
        <w:rPr>
          <w:b/>
          <w:bCs w:val="0"/>
        </w:rPr>
        <w:t xml:space="preserve"> п о с т а н о в л я е т:</w:t>
      </w:r>
    </w:p>
    <w:p w:rsidR="00FE27D9" w:rsidRDefault="00FE27D9" w:rsidP="00FE27D9">
      <w:pPr>
        <w:jc w:val="both"/>
        <w:rPr>
          <w:bCs w:val="0"/>
        </w:rPr>
      </w:pPr>
      <w:r>
        <w:rPr>
          <w:b/>
          <w:bCs w:val="0"/>
        </w:rPr>
        <w:t xml:space="preserve">     </w:t>
      </w:r>
      <w:r>
        <w:rPr>
          <w:bCs w:val="0"/>
        </w:rPr>
        <w:t>1.Утвердить административный регламент по предоставлению муниципальной услуги «Присвоение, изменение и аннулирование адреса объекта недвижимости».</w:t>
      </w:r>
    </w:p>
    <w:p w:rsidR="0035044A" w:rsidRDefault="0035044A" w:rsidP="00FE27D9">
      <w:pPr>
        <w:jc w:val="both"/>
        <w:rPr>
          <w:bCs w:val="0"/>
        </w:rPr>
      </w:pPr>
      <w:r>
        <w:rPr>
          <w:bCs w:val="0"/>
        </w:rPr>
        <w:t xml:space="preserve">     2.Считать утратившим силу подпункт 1.4 пункта 1 (приложение №4) «Присвоение почтового адреса земельному участку на территории Бобравского сельского поселения муниципального района «Ракитянский район» постановления администрации Бобравского сельского поселения Ракитянского района Белгородской области от 05.12.2013 года №35 «Об утверждении  административных регламентов предоставления муниципальных услуг»</w:t>
      </w:r>
      <w:r w:rsidR="00EB708C">
        <w:rPr>
          <w:bCs w:val="0"/>
        </w:rPr>
        <w:t>.</w:t>
      </w:r>
      <w:r>
        <w:rPr>
          <w:bCs w:val="0"/>
        </w:rPr>
        <w:t xml:space="preserve">  </w:t>
      </w:r>
      <w:r w:rsidR="00FE27D9">
        <w:rPr>
          <w:bCs w:val="0"/>
        </w:rPr>
        <w:t xml:space="preserve">   </w:t>
      </w:r>
    </w:p>
    <w:p w:rsidR="00FE27D9" w:rsidRPr="00FE27D9" w:rsidRDefault="0035044A" w:rsidP="00FE27D9">
      <w:pPr>
        <w:jc w:val="both"/>
        <w:rPr>
          <w:bCs w:val="0"/>
        </w:rPr>
      </w:pPr>
      <w:r>
        <w:rPr>
          <w:bCs w:val="0"/>
        </w:rPr>
        <w:t xml:space="preserve">   3</w:t>
      </w:r>
      <w:r w:rsidR="00FE27D9">
        <w:rPr>
          <w:bCs w:val="0"/>
        </w:rPr>
        <w:t>.Контроль за исполнением постановления оставляю за собой.</w:t>
      </w:r>
    </w:p>
    <w:p w:rsidR="00FD7C21" w:rsidRDefault="00FD7C21" w:rsidP="00FD7C21">
      <w:pPr>
        <w:rPr>
          <w:b/>
          <w:bCs w:val="0"/>
        </w:rPr>
      </w:pPr>
    </w:p>
    <w:p w:rsidR="00FD7C21" w:rsidRDefault="00FD7C21" w:rsidP="00FD7C21">
      <w:pPr>
        <w:rPr>
          <w:b/>
          <w:bCs w:val="0"/>
        </w:rPr>
      </w:pPr>
    </w:p>
    <w:p w:rsidR="00FD7C21" w:rsidRDefault="00FD7C21" w:rsidP="00FD7C21">
      <w:pPr>
        <w:rPr>
          <w:b/>
          <w:bCs w:val="0"/>
        </w:rPr>
      </w:pPr>
    </w:p>
    <w:p w:rsidR="00FD7C21" w:rsidRDefault="00FD7C21" w:rsidP="00FD7C21">
      <w:pPr>
        <w:ind w:right="-117"/>
        <w:jc w:val="both"/>
        <w:rPr>
          <w:b/>
          <w:bCs w:val="0"/>
        </w:rPr>
      </w:pPr>
      <w:r>
        <w:rPr>
          <w:b/>
          <w:bCs w:val="0"/>
        </w:rPr>
        <w:t>Глава   администрации  Бобравского</w:t>
      </w:r>
    </w:p>
    <w:p w:rsidR="00FD7C21" w:rsidRDefault="00FD7C21" w:rsidP="00FD7C21">
      <w:pPr>
        <w:ind w:right="-117"/>
        <w:jc w:val="both"/>
        <w:rPr>
          <w:b/>
          <w:bCs w:val="0"/>
        </w:rPr>
      </w:pPr>
      <w:r>
        <w:rPr>
          <w:b/>
          <w:bCs w:val="0"/>
        </w:rPr>
        <w:t>сельского  поселения                                                                    Ю.Жерновая</w:t>
      </w:r>
    </w:p>
    <w:p w:rsidR="00C02444" w:rsidRDefault="00C02444" w:rsidP="00FD7C21">
      <w:pPr>
        <w:ind w:right="-117"/>
        <w:jc w:val="both"/>
        <w:rPr>
          <w:b/>
          <w:bCs w:val="0"/>
        </w:rPr>
      </w:pPr>
    </w:p>
    <w:p w:rsidR="00C02444" w:rsidRDefault="00C02444" w:rsidP="00FD7C21">
      <w:pPr>
        <w:ind w:right="-117"/>
        <w:jc w:val="both"/>
        <w:rPr>
          <w:b/>
          <w:bCs w:val="0"/>
        </w:rPr>
      </w:pPr>
    </w:p>
    <w:p w:rsidR="00C02444" w:rsidRDefault="00C02444" w:rsidP="00FD7C21">
      <w:pPr>
        <w:ind w:right="-117"/>
        <w:jc w:val="both"/>
        <w:rPr>
          <w:b/>
          <w:bCs w:val="0"/>
        </w:rPr>
      </w:pPr>
    </w:p>
    <w:tbl>
      <w:tblPr>
        <w:tblW w:w="0" w:type="auto"/>
        <w:tblLook w:val="00A0"/>
      </w:tblPr>
      <w:tblGrid>
        <w:gridCol w:w="3652"/>
        <w:gridCol w:w="5919"/>
      </w:tblGrid>
      <w:tr w:rsidR="00C02444" w:rsidTr="00C02444">
        <w:tc>
          <w:tcPr>
            <w:tcW w:w="3652" w:type="dxa"/>
          </w:tcPr>
          <w:p w:rsidR="00C02444" w:rsidRDefault="00C02444">
            <w:pPr>
              <w:autoSpaceDE w:val="0"/>
              <w:autoSpaceDN w:val="0"/>
              <w:adjustRightInd w:val="0"/>
              <w:ind w:firstLine="851"/>
              <w:jc w:val="right"/>
              <w:rPr>
                <w:sz w:val="26"/>
                <w:szCs w:val="26"/>
                <w:lang w:eastAsia="en-US"/>
              </w:rPr>
            </w:pPr>
          </w:p>
        </w:tc>
        <w:tc>
          <w:tcPr>
            <w:tcW w:w="5919" w:type="dxa"/>
            <w:hideMark/>
          </w:tcPr>
          <w:p w:rsidR="00C02444" w:rsidRDefault="00C02444">
            <w:pPr>
              <w:autoSpaceDE w:val="0"/>
              <w:autoSpaceDN w:val="0"/>
              <w:adjustRightInd w:val="0"/>
              <w:jc w:val="center"/>
              <w:outlineLvl w:val="0"/>
              <w:rPr>
                <w:rFonts w:eastAsia="Calibri"/>
                <w:b/>
                <w:sz w:val="26"/>
                <w:szCs w:val="26"/>
                <w:lang w:eastAsia="en-US"/>
              </w:rPr>
            </w:pPr>
            <w:r>
              <w:rPr>
                <w:b/>
                <w:bCs w:val="0"/>
                <w:sz w:val="26"/>
                <w:szCs w:val="26"/>
              </w:rPr>
              <w:t>Утверждён</w:t>
            </w:r>
          </w:p>
          <w:p w:rsidR="00C02444" w:rsidRDefault="00C02444">
            <w:pPr>
              <w:autoSpaceDE w:val="0"/>
              <w:autoSpaceDN w:val="0"/>
              <w:adjustRightInd w:val="0"/>
              <w:jc w:val="center"/>
              <w:rPr>
                <w:b/>
                <w:bCs w:val="0"/>
                <w:sz w:val="26"/>
                <w:szCs w:val="26"/>
              </w:rPr>
            </w:pPr>
            <w:r>
              <w:rPr>
                <w:b/>
                <w:bCs w:val="0"/>
                <w:sz w:val="26"/>
                <w:szCs w:val="26"/>
              </w:rPr>
              <w:t xml:space="preserve">постановлением администрации </w:t>
            </w:r>
          </w:p>
          <w:p w:rsidR="00C02444" w:rsidRDefault="00C02444">
            <w:pPr>
              <w:autoSpaceDE w:val="0"/>
              <w:autoSpaceDN w:val="0"/>
              <w:adjustRightInd w:val="0"/>
              <w:jc w:val="center"/>
              <w:rPr>
                <w:b/>
                <w:bCs w:val="0"/>
                <w:sz w:val="26"/>
                <w:szCs w:val="26"/>
              </w:rPr>
            </w:pPr>
            <w:r>
              <w:rPr>
                <w:b/>
                <w:bCs w:val="0"/>
                <w:sz w:val="26"/>
                <w:szCs w:val="26"/>
              </w:rPr>
              <w:t>Бобравского сельского поселения</w:t>
            </w:r>
          </w:p>
          <w:p w:rsidR="00C02444" w:rsidRDefault="00C02444" w:rsidP="00837B37">
            <w:pPr>
              <w:autoSpaceDE w:val="0"/>
              <w:autoSpaceDN w:val="0"/>
              <w:adjustRightInd w:val="0"/>
              <w:jc w:val="center"/>
              <w:rPr>
                <w:sz w:val="26"/>
                <w:szCs w:val="26"/>
                <w:lang w:eastAsia="en-US"/>
              </w:rPr>
            </w:pPr>
            <w:r>
              <w:rPr>
                <w:b/>
                <w:bCs w:val="0"/>
                <w:sz w:val="26"/>
                <w:szCs w:val="26"/>
              </w:rPr>
              <w:t xml:space="preserve">от </w:t>
            </w:r>
            <w:r w:rsidR="00837B37">
              <w:rPr>
                <w:b/>
                <w:bCs w:val="0"/>
                <w:sz w:val="26"/>
                <w:szCs w:val="26"/>
              </w:rPr>
              <w:t xml:space="preserve">28  июня </w:t>
            </w:r>
            <w:r>
              <w:rPr>
                <w:b/>
                <w:bCs w:val="0"/>
                <w:sz w:val="26"/>
                <w:szCs w:val="26"/>
              </w:rPr>
              <w:t xml:space="preserve"> </w:t>
            </w:r>
            <w:smartTag w:uri="urn:schemas-microsoft-com:office:smarttags" w:element="metricconverter">
              <w:smartTagPr>
                <w:attr w:name="ProductID" w:val="2017 г"/>
              </w:smartTagPr>
              <w:r>
                <w:rPr>
                  <w:b/>
                  <w:bCs w:val="0"/>
                  <w:sz w:val="26"/>
                  <w:szCs w:val="26"/>
                </w:rPr>
                <w:t>2017 г</w:t>
              </w:r>
            </w:smartTag>
            <w:r>
              <w:rPr>
                <w:b/>
                <w:bCs w:val="0"/>
                <w:sz w:val="26"/>
                <w:szCs w:val="26"/>
              </w:rPr>
              <w:t xml:space="preserve">. № </w:t>
            </w:r>
            <w:r w:rsidR="00837B37">
              <w:rPr>
                <w:b/>
                <w:bCs w:val="0"/>
                <w:sz w:val="26"/>
                <w:szCs w:val="26"/>
              </w:rPr>
              <w:t>8</w:t>
            </w:r>
          </w:p>
        </w:tc>
      </w:tr>
    </w:tbl>
    <w:p w:rsidR="00C02444" w:rsidRDefault="00C02444" w:rsidP="00C02444">
      <w:pPr>
        <w:autoSpaceDE w:val="0"/>
        <w:autoSpaceDN w:val="0"/>
        <w:adjustRightInd w:val="0"/>
        <w:jc w:val="right"/>
        <w:rPr>
          <w:sz w:val="26"/>
          <w:szCs w:val="26"/>
          <w:lang w:eastAsia="en-US"/>
        </w:rPr>
      </w:pPr>
    </w:p>
    <w:p w:rsidR="00C02444" w:rsidRDefault="00C02444" w:rsidP="00C02444">
      <w:pPr>
        <w:autoSpaceDE w:val="0"/>
        <w:autoSpaceDN w:val="0"/>
        <w:adjustRightInd w:val="0"/>
        <w:rPr>
          <w:sz w:val="26"/>
          <w:szCs w:val="26"/>
        </w:rPr>
      </w:pPr>
    </w:p>
    <w:p w:rsidR="00C02444" w:rsidRDefault="00C02444" w:rsidP="00C02444">
      <w:pPr>
        <w:autoSpaceDE w:val="0"/>
        <w:autoSpaceDN w:val="0"/>
        <w:adjustRightInd w:val="0"/>
        <w:rPr>
          <w:sz w:val="26"/>
          <w:szCs w:val="26"/>
        </w:rPr>
      </w:pPr>
    </w:p>
    <w:p w:rsidR="00C02444" w:rsidRDefault="00C02444" w:rsidP="00C02444">
      <w:pPr>
        <w:pStyle w:val="ConsPlusTitle"/>
        <w:jc w:val="center"/>
      </w:pPr>
      <w:r>
        <w:t>Административный регламент по предоставлению муниципальной услуги «Присвоение, изменение и</w:t>
      </w:r>
    </w:p>
    <w:p w:rsidR="00C02444" w:rsidRDefault="00C02444" w:rsidP="00C02444">
      <w:pPr>
        <w:pStyle w:val="ConsPlusTitle"/>
        <w:widowControl/>
        <w:ind w:firstLine="851"/>
      </w:pPr>
      <w:r>
        <w:t xml:space="preserve">           аннулирование адреса объекта недвижимости»</w:t>
      </w:r>
    </w:p>
    <w:p w:rsidR="00C02444" w:rsidRDefault="00C02444" w:rsidP="00C02444">
      <w:pPr>
        <w:autoSpaceDE w:val="0"/>
        <w:autoSpaceDN w:val="0"/>
        <w:adjustRightInd w:val="0"/>
        <w:rPr>
          <w:sz w:val="26"/>
          <w:szCs w:val="26"/>
        </w:rPr>
      </w:pPr>
    </w:p>
    <w:p w:rsidR="00C02444" w:rsidRDefault="00C02444" w:rsidP="00C02444">
      <w:pPr>
        <w:autoSpaceDE w:val="0"/>
        <w:autoSpaceDN w:val="0"/>
        <w:adjustRightInd w:val="0"/>
        <w:jc w:val="center"/>
        <w:outlineLvl w:val="1"/>
        <w:rPr>
          <w:b/>
          <w:sz w:val="26"/>
          <w:szCs w:val="26"/>
        </w:rPr>
      </w:pPr>
      <w:r>
        <w:rPr>
          <w:b/>
          <w:bCs w:val="0"/>
          <w:sz w:val="26"/>
          <w:szCs w:val="26"/>
        </w:rPr>
        <w:t>1. Общие положения</w:t>
      </w:r>
    </w:p>
    <w:p w:rsidR="00C02444" w:rsidRDefault="00C02444" w:rsidP="00C02444">
      <w:pPr>
        <w:pStyle w:val="ConsPlusNormal"/>
        <w:ind w:firstLine="540"/>
        <w:jc w:val="both"/>
        <w:rPr>
          <w:rFonts w:ascii="Times New Roman" w:hAnsi="Times New Roman" w:cs="Times New Roman"/>
          <w:sz w:val="26"/>
          <w:szCs w:val="26"/>
        </w:rPr>
      </w:pPr>
      <w:r>
        <w:rPr>
          <w:sz w:val="26"/>
          <w:szCs w:val="26"/>
        </w:rPr>
        <w:t xml:space="preserve">1.1. </w:t>
      </w:r>
      <w:r>
        <w:rPr>
          <w:rFonts w:ascii="Times New Roman" w:hAnsi="Times New Roman" w:cs="Times New Roman"/>
          <w:sz w:val="26"/>
          <w:szCs w:val="26"/>
        </w:rPr>
        <w:t>Административный регламент предоставления муниципальной услуги "Присвоение, изменение и аннулирование адреса объекта недвижимости"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оформлении объектов адресации, определяет порядок, сроки и последовательность действий (административные процедуры) при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Присвоение объекту адресации адреса осуществляется в соответствии с требованиями </w:t>
      </w:r>
      <w:hyperlink r:id="rId8" w:history="1">
        <w:r w:rsidRPr="007A7881">
          <w:rPr>
            <w:rStyle w:val="aa"/>
            <w:color w:val="auto"/>
            <w:sz w:val="26"/>
            <w:szCs w:val="26"/>
            <w:u w:val="none"/>
          </w:rPr>
          <w:t>Постановления</w:t>
        </w:r>
      </w:hyperlink>
      <w:r>
        <w:rPr>
          <w:rFonts w:ascii="Times New Roman" w:hAnsi="Times New Roman" w:cs="Times New Roman"/>
          <w:sz w:val="26"/>
          <w:szCs w:val="26"/>
        </w:rPr>
        <w:t xml:space="preserve"> Правительства РФ от 19.11.2014 N 1221 "Об утверждении Правил присвоения, изменения и аннулирования адресов".</w:t>
      </w:r>
    </w:p>
    <w:p w:rsidR="00C02444" w:rsidRDefault="00C02444" w:rsidP="00C02444">
      <w:pPr>
        <w:pStyle w:val="ConsPlusNormal"/>
        <w:ind w:firstLine="540"/>
        <w:jc w:val="both"/>
        <w:rPr>
          <w:rFonts w:ascii="Times New Roman" w:hAnsi="Times New Roman" w:cs="Times New Roman"/>
          <w:sz w:val="26"/>
          <w:szCs w:val="26"/>
        </w:rPr>
      </w:pPr>
      <w:r>
        <w:rPr>
          <w:sz w:val="26"/>
          <w:szCs w:val="26"/>
        </w:rPr>
        <w:t xml:space="preserve">  1.2. </w:t>
      </w:r>
      <w:r>
        <w:rPr>
          <w:rFonts w:ascii="Times New Roman" w:hAnsi="Times New Roman" w:cs="Times New Roman"/>
          <w:sz w:val="26"/>
          <w:szCs w:val="26"/>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право хозяйственного ведения;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право оперативного управления;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право пожизненно наследуемого владения;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право постоянного (бессрочного) пользования.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 имени собственников помещений в многоквартирном доме с заявлением вправе обратиться представитель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заявления принятым в установленном законодательством Российской Федерации порядке решением общего собрания такого некоммерческого </w:t>
      </w:r>
      <w:r>
        <w:rPr>
          <w:rFonts w:ascii="Times New Roman" w:hAnsi="Times New Roman" w:cs="Times New Roman"/>
          <w:sz w:val="26"/>
          <w:szCs w:val="26"/>
        </w:rPr>
        <w:lastRenderedPageBreak/>
        <w:t>объединения.</w:t>
      </w:r>
    </w:p>
    <w:p w:rsidR="00C02444" w:rsidRDefault="00C02444" w:rsidP="00C02444">
      <w:pPr>
        <w:ind w:firstLine="540"/>
        <w:jc w:val="both"/>
        <w:rPr>
          <w:sz w:val="26"/>
          <w:szCs w:val="26"/>
        </w:rPr>
      </w:pPr>
      <w:r>
        <w:rPr>
          <w:sz w:val="26"/>
          <w:szCs w:val="26"/>
        </w:rPr>
        <w:t>.</w:t>
      </w:r>
    </w:p>
    <w:p w:rsidR="00C02444" w:rsidRDefault="00C02444" w:rsidP="00C0244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1.3.</w:t>
      </w:r>
      <w:r>
        <w:rPr>
          <w:b/>
          <w:bCs/>
          <w:sz w:val="26"/>
          <w:szCs w:val="26"/>
        </w:rPr>
        <w:t xml:space="preserve"> </w:t>
      </w:r>
      <w:r>
        <w:rPr>
          <w:rFonts w:ascii="Times New Roman" w:hAnsi="Times New Roman" w:cs="Times New Roman"/>
          <w:sz w:val="26"/>
          <w:szCs w:val="26"/>
        </w:rPr>
        <w:t>Порядок информирования о предоставлении муниципальной услуги.</w:t>
      </w:r>
    </w:p>
    <w:p w:rsidR="00C02444" w:rsidRDefault="00C02444" w:rsidP="00C0244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1.3.1. Муниципальная услуга предоставляется администрацией Бобравского сельского поселения Ракитянского района  (далее – Администрация).</w:t>
      </w:r>
    </w:p>
    <w:p w:rsidR="00C02444" w:rsidRDefault="00C02444" w:rsidP="00C02444">
      <w:pPr>
        <w:ind w:firstLine="720"/>
        <w:jc w:val="both"/>
        <w:rPr>
          <w:sz w:val="26"/>
          <w:szCs w:val="26"/>
        </w:rPr>
      </w:pPr>
      <w:bookmarkStart w:id="0" w:name="sub_10011"/>
      <w:r>
        <w:rPr>
          <w:sz w:val="26"/>
          <w:szCs w:val="26"/>
        </w:rPr>
        <w:t>1.3.2 Информирование о предоставлении муниципальной услуги осуществляется:</w:t>
      </w:r>
    </w:p>
    <w:p w:rsidR="00C02444" w:rsidRDefault="00C02444" w:rsidP="00C02444">
      <w:pPr>
        <w:ind w:firstLine="708"/>
        <w:jc w:val="both"/>
        <w:rPr>
          <w:sz w:val="26"/>
          <w:szCs w:val="26"/>
        </w:rPr>
      </w:pPr>
      <w:r>
        <w:rPr>
          <w:sz w:val="26"/>
          <w:szCs w:val="26"/>
        </w:rPr>
        <w:t>- непосредственно в Администрации через информационные стенды и при консультировании специалистом;</w:t>
      </w:r>
    </w:p>
    <w:p w:rsidR="00C02444" w:rsidRDefault="00C02444" w:rsidP="00C02444">
      <w:pPr>
        <w:ind w:firstLine="708"/>
        <w:jc w:val="both"/>
        <w:rPr>
          <w:sz w:val="26"/>
          <w:szCs w:val="26"/>
        </w:rPr>
      </w:pPr>
      <w:r>
        <w:rPr>
          <w:sz w:val="26"/>
          <w:szCs w:val="26"/>
        </w:rPr>
        <w:t>- с использованием средств телефонной связи, электронной почты;</w:t>
      </w:r>
    </w:p>
    <w:p w:rsidR="00C02444" w:rsidRDefault="00C02444" w:rsidP="00C02444">
      <w:pPr>
        <w:ind w:firstLine="708"/>
        <w:jc w:val="both"/>
        <w:rPr>
          <w:sz w:val="26"/>
          <w:szCs w:val="26"/>
        </w:rPr>
      </w:pPr>
      <w:r>
        <w:rPr>
          <w:sz w:val="26"/>
          <w:szCs w:val="26"/>
        </w:rPr>
        <w:t>- посредством использования сведений, размещенных в сети «Интернет» на официальных Интернет-сайтах, на Едином портале государственных и муниципальных услуг (функций), на портале государственных и муниципальных услуг Белгородской области;</w:t>
      </w:r>
    </w:p>
    <w:p w:rsidR="00C02444" w:rsidRDefault="00C02444" w:rsidP="00C02444">
      <w:pPr>
        <w:ind w:firstLine="708"/>
        <w:jc w:val="both"/>
        <w:rPr>
          <w:sz w:val="26"/>
          <w:szCs w:val="26"/>
        </w:rPr>
      </w:pPr>
      <w:r>
        <w:rPr>
          <w:sz w:val="26"/>
          <w:szCs w:val="26"/>
        </w:rPr>
        <w:t>- в средствах массовой информации;</w:t>
      </w:r>
    </w:p>
    <w:p w:rsidR="00C02444" w:rsidRDefault="00C02444" w:rsidP="00C02444">
      <w:pPr>
        <w:ind w:firstLine="708"/>
        <w:jc w:val="both"/>
        <w:rPr>
          <w:color w:val="252525"/>
          <w:sz w:val="26"/>
          <w:szCs w:val="26"/>
        </w:rPr>
      </w:pPr>
      <w:r>
        <w:rPr>
          <w:color w:val="252525"/>
          <w:sz w:val="26"/>
          <w:szCs w:val="26"/>
        </w:rPr>
        <w:t xml:space="preserve">- в </w:t>
      </w:r>
      <w:r>
        <w:rPr>
          <w:sz w:val="26"/>
          <w:szCs w:val="26"/>
        </w:rPr>
        <w:t>муниципальном автономном учреждении Ракитянского района «Многофункциональный центр предоставления государственных и муниципальных услуг» (далее – МФЦ).</w:t>
      </w:r>
    </w:p>
    <w:p w:rsidR="00C02444" w:rsidRDefault="00C02444" w:rsidP="00C02444">
      <w:pPr>
        <w:ind w:firstLine="720"/>
        <w:jc w:val="both"/>
        <w:rPr>
          <w:sz w:val="26"/>
          <w:szCs w:val="26"/>
        </w:rPr>
      </w:pPr>
      <w:bookmarkStart w:id="1" w:name="sub_10003"/>
      <w:r>
        <w:rPr>
          <w:sz w:val="26"/>
          <w:szCs w:val="26"/>
        </w:rPr>
        <w:t>1.3.</w:t>
      </w:r>
      <w:bookmarkStart w:id="2" w:name="sub_10002"/>
      <w:r>
        <w:rPr>
          <w:sz w:val="26"/>
          <w:szCs w:val="26"/>
        </w:rPr>
        <w:t xml:space="preserve">3. </w:t>
      </w:r>
      <w:bookmarkEnd w:id="2"/>
      <w:r>
        <w:rPr>
          <w:sz w:val="26"/>
          <w:szCs w:val="26"/>
        </w:rPr>
        <w:t>Информация о местонахождении и графике работы, справочных телефонах Администрации, в том числе в МФЦ (приложение №1 к настоящему административному регламенту).</w:t>
      </w:r>
    </w:p>
    <w:p w:rsidR="00C02444" w:rsidRDefault="00C02444" w:rsidP="00C02444">
      <w:pPr>
        <w:ind w:firstLine="720"/>
        <w:jc w:val="both"/>
        <w:rPr>
          <w:sz w:val="26"/>
          <w:szCs w:val="26"/>
        </w:rPr>
      </w:pPr>
      <w:r>
        <w:rPr>
          <w:sz w:val="26"/>
          <w:szCs w:val="26"/>
        </w:rPr>
        <w:t xml:space="preserve">1.3.4. </w:t>
      </w:r>
      <w:bookmarkStart w:id="3" w:name="sub_10017"/>
      <w:bookmarkEnd w:id="0"/>
      <w:bookmarkEnd w:id="1"/>
      <w:r>
        <w:rPr>
          <w:sz w:val="26"/>
          <w:szCs w:val="26"/>
        </w:rPr>
        <w:t>Информация о порядке предоставления муниципальной услуги размещается на официальном сайте органов местного самоуправления в сети Интернет (http://</w:t>
      </w:r>
      <w:hyperlink r:id="rId9" w:history="1">
        <w:r>
          <w:rPr>
            <w:rStyle w:val="aa"/>
            <w:sz w:val="26"/>
            <w:szCs w:val="26"/>
          </w:rPr>
          <w:t xml:space="preserve">www. </w:t>
        </w:r>
        <w:hyperlink r:id="rId10" w:tgtFrame="_blank" w:history="1">
          <w:r>
            <w:rPr>
              <w:rStyle w:val="aa"/>
              <w:sz w:val="26"/>
              <w:szCs w:val="26"/>
            </w:rPr>
            <w:t>http://www.rakitnoeadm.ru/</w:t>
          </w:r>
        </w:hyperlink>
        <w:hyperlink r:id="rId11" w:tgtFrame="_blank" w:history="1">
          <w:r>
            <w:rPr>
              <w:rStyle w:val="serp-urlitem"/>
              <w:sz w:val="26"/>
              <w:szCs w:val="26"/>
              <w:u w:val="single"/>
            </w:rPr>
            <w:t>rakitnoeadm.ru</w:t>
          </w:r>
        </w:hyperlink>
        <w:r>
          <w:rPr>
            <w:rStyle w:val="serp-urlitem"/>
            <w:b/>
            <w:bCs w:val="0"/>
            <w:sz w:val="26"/>
            <w:szCs w:val="26"/>
          </w:rPr>
          <w:t>)</w:t>
        </w:r>
      </w:hyperlink>
      <w:r>
        <w:rPr>
          <w:sz w:val="26"/>
          <w:szCs w:val="26"/>
        </w:rPr>
        <w:t xml:space="preserve"> на Едином портале государственных и муниципальных услуг (функций) (</w:t>
      </w:r>
      <w:hyperlink r:id="rId12" w:history="1">
        <w:r>
          <w:rPr>
            <w:rStyle w:val="af4"/>
            <w:sz w:val="26"/>
            <w:szCs w:val="26"/>
          </w:rPr>
          <w:t>www.gosuslugi.ru</w:t>
        </w:r>
      </w:hyperlink>
      <w:r>
        <w:rPr>
          <w:sz w:val="26"/>
          <w:szCs w:val="26"/>
        </w:rPr>
        <w:t>), на Едином портале государственных и муниципальных услуг Белгородской области (http://</w:t>
      </w:r>
      <w:hyperlink r:id="rId13" w:history="1">
        <w:r>
          <w:rPr>
            <w:rStyle w:val="aa"/>
            <w:sz w:val="26"/>
            <w:szCs w:val="26"/>
          </w:rPr>
          <w:t>www.</w:t>
        </w:r>
        <w:r>
          <w:rPr>
            <w:rStyle w:val="aa"/>
            <w:sz w:val="26"/>
            <w:szCs w:val="26"/>
            <w:lang w:val="en-US"/>
          </w:rPr>
          <w:t>gosuslugi</w:t>
        </w:r>
        <w:r>
          <w:rPr>
            <w:rStyle w:val="aa"/>
            <w:sz w:val="26"/>
            <w:szCs w:val="26"/>
          </w:rPr>
          <w:t>31.</w:t>
        </w:r>
        <w:r>
          <w:rPr>
            <w:rStyle w:val="aa"/>
            <w:sz w:val="26"/>
            <w:szCs w:val="26"/>
            <w:lang w:val="en-US"/>
          </w:rPr>
          <w:t>ru</w:t>
        </w:r>
        <w:r>
          <w:rPr>
            <w:rStyle w:val="aa"/>
            <w:sz w:val="26"/>
            <w:szCs w:val="26"/>
          </w:rPr>
          <w:t>)</w:t>
        </w:r>
      </w:hyperlink>
      <w:r>
        <w:rPr>
          <w:sz w:val="26"/>
          <w:szCs w:val="26"/>
        </w:rPr>
        <w:t>, в средствах массовой информации и информационных материалах, а также предоставляется непосредственно сотрудниками Администрации.</w:t>
      </w:r>
    </w:p>
    <w:p w:rsidR="00C02444" w:rsidRDefault="00C02444" w:rsidP="00C02444">
      <w:pPr>
        <w:ind w:firstLine="720"/>
        <w:jc w:val="both"/>
        <w:rPr>
          <w:sz w:val="26"/>
          <w:szCs w:val="26"/>
        </w:rPr>
      </w:pPr>
      <w:r>
        <w:rPr>
          <w:sz w:val="26"/>
          <w:szCs w:val="26"/>
        </w:rPr>
        <w:t>1.3.5. Порядок получения информации и консультаций (справок) заявителями по вопросам предоставления муниципальной услуги, в том числе о ходе предоставления муниципальной услуги.</w:t>
      </w:r>
    </w:p>
    <w:p w:rsidR="00C02444" w:rsidRDefault="00C02444" w:rsidP="00C02444">
      <w:pPr>
        <w:ind w:firstLine="720"/>
        <w:jc w:val="both"/>
        <w:rPr>
          <w:sz w:val="26"/>
          <w:szCs w:val="26"/>
        </w:rPr>
      </w:pPr>
      <w:r>
        <w:rPr>
          <w:sz w:val="26"/>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02444" w:rsidRDefault="00C02444" w:rsidP="00C02444">
      <w:pPr>
        <w:ind w:firstLine="720"/>
        <w:jc w:val="both"/>
        <w:rPr>
          <w:sz w:val="26"/>
          <w:szCs w:val="26"/>
        </w:rPr>
      </w:pPr>
      <w:bookmarkStart w:id="4" w:name="sub_10012"/>
      <w:r>
        <w:rPr>
          <w:sz w:val="26"/>
          <w:szCs w:val="26"/>
        </w:rPr>
        <w:t>Информирование и консультации (справки) граждан о порядке предоставления муниципальной услуги обеспечивается сотрудниками Администрации непосредственно на личном приеме, а также по телефону, на Едином портале государственных и муниципальных услуг (функций), на портале государственных и муниципальных услуг Белгородской области.</w:t>
      </w:r>
    </w:p>
    <w:p w:rsidR="00C02444" w:rsidRDefault="00C02444" w:rsidP="00C02444">
      <w:pPr>
        <w:ind w:firstLine="720"/>
        <w:jc w:val="both"/>
        <w:rPr>
          <w:sz w:val="26"/>
          <w:szCs w:val="26"/>
        </w:rPr>
      </w:pPr>
      <w:bookmarkStart w:id="5" w:name="sub_10013"/>
      <w:bookmarkEnd w:id="4"/>
      <w:r>
        <w:rPr>
          <w:sz w:val="26"/>
          <w:szCs w:val="26"/>
        </w:rPr>
        <w:t>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02444" w:rsidRDefault="00C02444" w:rsidP="00C02444">
      <w:pPr>
        <w:ind w:firstLine="720"/>
        <w:jc w:val="both"/>
        <w:rPr>
          <w:sz w:val="26"/>
          <w:szCs w:val="26"/>
        </w:rPr>
      </w:pPr>
      <w:bookmarkStart w:id="6" w:name="sub_10014"/>
      <w:bookmarkEnd w:id="5"/>
      <w:r>
        <w:rPr>
          <w:sz w:val="26"/>
          <w:szCs w:val="26"/>
        </w:rPr>
        <w:t>По телефонам справочных служб Администрации  предоставляется следующая информация:</w:t>
      </w:r>
    </w:p>
    <w:bookmarkEnd w:id="6"/>
    <w:p w:rsidR="00C02444" w:rsidRDefault="00C02444" w:rsidP="00C02444">
      <w:pPr>
        <w:ind w:firstLine="720"/>
        <w:jc w:val="both"/>
        <w:rPr>
          <w:sz w:val="26"/>
          <w:szCs w:val="26"/>
        </w:rPr>
      </w:pPr>
      <w:r>
        <w:rPr>
          <w:sz w:val="26"/>
          <w:szCs w:val="26"/>
        </w:rPr>
        <w:t>а) контактные телефоны должностных лиц в Администрации;</w:t>
      </w:r>
    </w:p>
    <w:p w:rsidR="00C02444" w:rsidRDefault="00C02444" w:rsidP="00C02444">
      <w:pPr>
        <w:ind w:firstLine="720"/>
        <w:jc w:val="both"/>
        <w:rPr>
          <w:sz w:val="26"/>
          <w:szCs w:val="26"/>
        </w:rPr>
      </w:pPr>
      <w:r>
        <w:rPr>
          <w:sz w:val="26"/>
          <w:szCs w:val="26"/>
        </w:rPr>
        <w:lastRenderedPageBreak/>
        <w:t>б) график приема граждан руководителем  Администрации;</w:t>
      </w:r>
    </w:p>
    <w:p w:rsidR="00C02444" w:rsidRDefault="00C02444" w:rsidP="00C02444">
      <w:pPr>
        <w:ind w:firstLine="720"/>
        <w:jc w:val="both"/>
        <w:rPr>
          <w:sz w:val="26"/>
          <w:szCs w:val="26"/>
        </w:rPr>
      </w:pPr>
      <w:r>
        <w:rPr>
          <w:sz w:val="26"/>
          <w:szCs w:val="26"/>
        </w:rPr>
        <w:t>в) почтовый, электронный адреса, факс для направления заявления Администрации;</w:t>
      </w:r>
    </w:p>
    <w:p w:rsidR="00C02444" w:rsidRDefault="00C02444" w:rsidP="00C02444">
      <w:pPr>
        <w:ind w:firstLine="720"/>
        <w:jc w:val="both"/>
        <w:rPr>
          <w:sz w:val="26"/>
          <w:szCs w:val="26"/>
        </w:rPr>
      </w:pPr>
      <w:r>
        <w:rPr>
          <w:sz w:val="26"/>
          <w:szCs w:val="26"/>
        </w:rPr>
        <w:t>г) о регистрации и ходе рассмотрения заявлений о муниципальной услуге;</w:t>
      </w:r>
    </w:p>
    <w:p w:rsidR="00C02444" w:rsidRDefault="00C02444" w:rsidP="00C02444">
      <w:pPr>
        <w:ind w:firstLine="720"/>
        <w:jc w:val="both"/>
        <w:rPr>
          <w:sz w:val="26"/>
          <w:szCs w:val="26"/>
        </w:rPr>
      </w:pPr>
      <w:r>
        <w:rPr>
          <w:sz w:val="26"/>
          <w:szCs w:val="26"/>
        </w:rPr>
        <w:t>д) порядок обжалования действий (бездействия) и решений должностных лиц Администрации, осуществляемых и принимаемых в ходе предоставления муниципальной услуги.</w:t>
      </w:r>
    </w:p>
    <w:p w:rsidR="00836A31" w:rsidRDefault="00C02444" w:rsidP="00836A31">
      <w:pPr>
        <w:pStyle w:val="a8"/>
        <w:spacing w:after="0"/>
        <w:ind w:left="0" w:firstLine="709"/>
        <w:jc w:val="both"/>
        <w:rPr>
          <w:sz w:val="26"/>
          <w:szCs w:val="26"/>
        </w:rPr>
      </w:pPr>
      <w:r>
        <w:rPr>
          <w:sz w:val="26"/>
          <w:szCs w:val="26"/>
        </w:rPr>
        <w:t>Консультации проводятся по следующим вопросам:</w:t>
      </w:r>
    </w:p>
    <w:p w:rsidR="00C02444" w:rsidRDefault="00C02444" w:rsidP="00836A31">
      <w:pPr>
        <w:pStyle w:val="a8"/>
        <w:spacing w:after="0"/>
        <w:ind w:left="0" w:firstLine="709"/>
        <w:jc w:val="both"/>
        <w:rPr>
          <w:sz w:val="26"/>
          <w:szCs w:val="26"/>
        </w:rPr>
      </w:pPr>
      <w:r>
        <w:rPr>
          <w:sz w:val="26"/>
          <w:szCs w:val="26"/>
        </w:rPr>
        <w:t xml:space="preserve">  -перечень документов, необходимых для предоставления муниципальной услуги, и требования, предъявляемые к этим документам;</w:t>
      </w:r>
    </w:p>
    <w:p w:rsidR="00C02444" w:rsidRDefault="00C02444" w:rsidP="00836A31">
      <w:pPr>
        <w:autoSpaceDE w:val="0"/>
        <w:autoSpaceDN w:val="0"/>
        <w:adjustRightInd w:val="0"/>
        <w:ind w:firstLine="709"/>
        <w:jc w:val="both"/>
        <w:rPr>
          <w:sz w:val="26"/>
          <w:szCs w:val="26"/>
        </w:rPr>
      </w:pPr>
      <w:r>
        <w:rPr>
          <w:sz w:val="26"/>
          <w:szCs w:val="26"/>
        </w:rPr>
        <w:t>-источник получения документов, рекомендуемых для подтверждения требуемых сведений (орган, организация и их местонахождение);</w:t>
      </w:r>
    </w:p>
    <w:p w:rsidR="00C02444" w:rsidRDefault="00C02444" w:rsidP="00836A31">
      <w:pPr>
        <w:ind w:firstLine="709"/>
        <w:jc w:val="both"/>
        <w:rPr>
          <w:sz w:val="26"/>
          <w:szCs w:val="26"/>
        </w:rPr>
      </w:pPr>
      <w:r>
        <w:rPr>
          <w:sz w:val="26"/>
          <w:szCs w:val="26"/>
        </w:rPr>
        <w:t>- время приема и выдачи документов;</w:t>
      </w:r>
    </w:p>
    <w:p w:rsidR="00C02444" w:rsidRDefault="00C02444" w:rsidP="00836A31">
      <w:pPr>
        <w:autoSpaceDE w:val="0"/>
        <w:autoSpaceDN w:val="0"/>
        <w:adjustRightInd w:val="0"/>
        <w:ind w:firstLine="540"/>
        <w:jc w:val="both"/>
        <w:rPr>
          <w:sz w:val="26"/>
          <w:szCs w:val="26"/>
        </w:rPr>
      </w:pPr>
      <w:r>
        <w:rPr>
          <w:sz w:val="26"/>
          <w:szCs w:val="26"/>
        </w:rPr>
        <w:t xml:space="preserve">   -срок предоставления заявителям результатов предоставления муниципальной услуги.</w:t>
      </w:r>
    </w:p>
    <w:p w:rsidR="00C02444" w:rsidRDefault="00C02444" w:rsidP="00C02444">
      <w:pPr>
        <w:ind w:firstLine="709"/>
        <w:jc w:val="both"/>
        <w:rPr>
          <w:sz w:val="26"/>
          <w:szCs w:val="26"/>
        </w:rPr>
      </w:pPr>
      <w:r>
        <w:rPr>
          <w:sz w:val="26"/>
          <w:szCs w:val="26"/>
        </w:rPr>
        <w:t>При невозможности самостоятельно ответить на поставленные вопросы специалистом Администрации,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02444" w:rsidRDefault="00C02444" w:rsidP="00C02444">
      <w:pPr>
        <w:tabs>
          <w:tab w:val="left" w:pos="720"/>
          <w:tab w:val="left" w:pos="1800"/>
        </w:tabs>
        <w:ind w:firstLine="709"/>
        <w:jc w:val="both"/>
        <w:rPr>
          <w:sz w:val="26"/>
          <w:szCs w:val="26"/>
        </w:rPr>
      </w:pPr>
      <w:r>
        <w:rPr>
          <w:sz w:val="26"/>
          <w:szCs w:val="26"/>
        </w:rPr>
        <w:t>При устном обращении специалист Администрации, осуществляющий прием и консультирование, в пределах своей компетенции дает ответ самостоятельно.</w:t>
      </w:r>
    </w:p>
    <w:p w:rsidR="00C02444" w:rsidRDefault="00C02444" w:rsidP="00C02444">
      <w:pPr>
        <w:autoSpaceDE w:val="0"/>
        <w:autoSpaceDN w:val="0"/>
        <w:adjustRightInd w:val="0"/>
        <w:ind w:firstLine="709"/>
        <w:jc w:val="both"/>
        <w:rPr>
          <w:sz w:val="26"/>
          <w:szCs w:val="26"/>
        </w:rPr>
      </w:pPr>
      <w:r>
        <w:rPr>
          <w:sz w:val="26"/>
          <w:szCs w:val="26"/>
        </w:rPr>
        <w:t>Время получения ответа при индивидуальном устном консультировании не должно превышать 15 минут.</w:t>
      </w:r>
    </w:p>
    <w:p w:rsidR="00C02444" w:rsidRDefault="00C02444" w:rsidP="00C02444">
      <w:pPr>
        <w:tabs>
          <w:tab w:val="left" w:pos="720"/>
          <w:tab w:val="left" w:pos="1800"/>
        </w:tabs>
        <w:ind w:firstLine="709"/>
        <w:jc w:val="both"/>
        <w:rPr>
          <w:sz w:val="26"/>
          <w:szCs w:val="26"/>
        </w:rPr>
      </w:pPr>
      <w:r>
        <w:rPr>
          <w:sz w:val="26"/>
          <w:szCs w:val="26"/>
        </w:rPr>
        <w:t>Если специалист Администрации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C02444" w:rsidRDefault="00C02444" w:rsidP="00C02444">
      <w:pPr>
        <w:tabs>
          <w:tab w:val="left" w:pos="720"/>
          <w:tab w:val="left" w:pos="1800"/>
        </w:tabs>
        <w:ind w:firstLine="709"/>
        <w:jc w:val="both"/>
        <w:rPr>
          <w:sz w:val="26"/>
          <w:szCs w:val="26"/>
        </w:rPr>
      </w:pPr>
      <w:r>
        <w:rPr>
          <w:sz w:val="26"/>
          <w:szCs w:val="26"/>
        </w:rPr>
        <w:t>1) изложить суть обращения в письменной форме;</w:t>
      </w:r>
    </w:p>
    <w:p w:rsidR="00C02444" w:rsidRDefault="00C02444" w:rsidP="00C02444">
      <w:pPr>
        <w:tabs>
          <w:tab w:val="left" w:pos="720"/>
          <w:tab w:val="left" w:pos="1800"/>
        </w:tabs>
        <w:ind w:firstLine="709"/>
        <w:jc w:val="both"/>
        <w:rPr>
          <w:sz w:val="26"/>
          <w:szCs w:val="26"/>
        </w:rPr>
      </w:pPr>
      <w:r>
        <w:rPr>
          <w:sz w:val="26"/>
          <w:szCs w:val="26"/>
        </w:rPr>
        <w:t>2) назначить другое удобное для заявителя время для консультации;</w:t>
      </w:r>
    </w:p>
    <w:p w:rsidR="00C02444" w:rsidRDefault="00C02444" w:rsidP="00C02444">
      <w:pPr>
        <w:tabs>
          <w:tab w:val="left" w:pos="720"/>
          <w:tab w:val="left" w:pos="1800"/>
        </w:tabs>
        <w:ind w:firstLine="709"/>
        <w:jc w:val="both"/>
        <w:rPr>
          <w:sz w:val="26"/>
          <w:szCs w:val="26"/>
        </w:rPr>
      </w:pPr>
      <w:r>
        <w:rPr>
          <w:sz w:val="26"/>
          <w:szCs w:val="26"/>
        </w:rPr>
        <w:t>3) дать консультацию в трехдневный срок по контактному телефону, указанному заявителем.</w:t>
      </w:r>
    </w:p>
    <w:p w:rsidR="00C02444" w:rsidRDefault="00C02444" w:rsidP="00C02444">
      <w:pPr>
        <w:widowControl w:val="0"/>
        <w:autoSpaceDE w:val="0"/>
        <w:autoSpaceDN w:val="0"/>
        <w:adjustRightInd w:val="0"/>
        <w:ind w:firstLine="708"/>
        <w:jc w:val="both"/>
        <w:rPr>
          <w:sz w:val="26"/>
          <w:szCs w:val="26"/>
        </w:rPr>
      </w:pPr>
      <w:r>
        <w:rPr>
          <w:sz w:val="26"/>
          <w:szCs w:val="26"/>
        </w:rPr>
        <w:t>1.3.6.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том числе в виде почтовых отправлений.</w:t>
      </w:r>
    </w:p>
    <w:p w:rsidR="00C02444" w:rsidRDefault="00C02444" w:rsidP="00C02444">
      <w:pPr>
        <w:widowControl w:val="0"/>
        <w:autoSpaceDE w:val="0"/>
        <w:autoSpaceDN w:val="0"/>
        <w:adjustRightInd w:val="0"/>
        <w:ind w:firstLine="708"/>
        <w:jc w:val="both"/>
        <w:rPr>
          <w:sz w:val="26"/>
          <w:szCs w:val="26"/>
        </w:rPr>
      </w:pPr>
      <w:r>
        <w:rPr>
          <w:sz w:val="26"/>
          <w:szCs w:val="26"/>
        </w:rPr>
        <w:t>Информация предоставляется в простой, четкой форме с указанием фамилии, имени, отчества и номера телефона непосредственного исполнителя.</w:t>
      </w:r>
    </w:p>
    <w:p w:rsidR="00C02444" w:rsidRDefault="00C02444" w:rsidP="00C02444">
      <w:pPr>
        <w:widowControl w:val="0"/>
        <w:autoSpaceDE w:val="0"/>
        <w:autoSpaceDN w:val="0"/>
        <w:adjustRightInd w:val="0"/>
        <w:ind w:firstLine="708"/>
        <w:jc w:val="both"/>
        <w:rPr>
          <w:sz w:val="26"/>
          <w:szCs w:val="26"/>
        </w:rPr>
      </w:pPr>
      <w:r>
        <w:rPr>
          <w:sz w:val="26"/>
          <w:szCs w:val="26"/>
        </w:rPr>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C02444" w:rsidRDefault="00C02444" w:rsidP="00C02444">
      <w:pPr>
        <w:widowControl w:val="0"/>
        <w:autoSpaceDE w:val="0"/>
        <w:autoSpaceDN w:val="0"/>
        <w:adjustRightInd w:val="0"/>
        <w:ind w:firstLine="708"/>
        <w:jc w:val="both"/>
        <w:rPr>
          <w:sz w:val="26"/>
          <w:szCs w:val="26"/>
        </w:rPr>
      </w:pPr>
      <w:bookmarkStart w:id="7" w:name="Par85"/>
      <w:bookmarkStart w:id="8" w:name="sub_10015"/>
      <w:bookmarkEnd w:id="7"/>
      <w:r>
        <w:rPr>
          <w:sz w:val="26"/>
          <w:szCs w:val="26"/>
        </w:rPr>
        <w:t xml:space="preserve">1.3.7. </w:t>
      </w:r>
      <w:bookmarkEnd w:id="8"/>
      <w:r>
        <w:rPr>
          <w:sz w:val="26"/>
          <w:szCs w:val="26"/>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02444" w:rsidRDefault="00C02444" w:rsidP="00C02444">
      <w:pPr>
        <w:autoSpaceDE w:val="0"/>
        <w:autoSpaceDN w:val="0"/>
        <w:adjustRightInd w:val="0"/>
        <w:ind w:firstLine="708"/>
        <w:jc w:val="both"/>
        <w:rPr>
          <w:sz w:val="26"/>
          <w:szCs w:val="26"/>
        </w:rPr>
      </w:pPr>
      <w:r>
        <w:rPr>
          <w:sz w:val="26"/>
          <w:szCs w:val="26"/>
        </w:rPr>
        <w:t>а) извлечения из нормативных правовых актов, содержащие нормы, регулирующие порядок предоставления муниципальной услуги;</w:t>
      </w:r>
    </w:p>
    <w:p w:rsidR="00C02444" w:rsidRDefault="00C02444" w:rsidP="00C02444">
      <w:pPr>
        <w:autoSpaceDE w:val="0"/>
        <w:autoSpaceDN w:val="0"/>
        <w:adjustRightInd w:val="0"/>
        <w:ind w:firstLine="708"/>
        <w:jc w:val="both"/>
        <w:rPr>
          <w:sz w:val="26"/>
          <w:szCs w:val="26"/>
        </w:rPr>
      </w:pPr>
      <w:r>
        <w:rPr>
          <w:sz w:val="26"/>
          <w:szCs w:val="26"/>
        </w:rPr>
        <w:t>б) текст административного регламента, блок-схема;</w:t>
      </w:r>
    </w:p>
    <w:p w:rsidR="00C02444" w:rsidRDefault="00C02444" w:rsidP="00C02444">
      <w:pPr>
        <w:autoSpaceDE w:val="0"/>
        <w:autoSpaceDN w:val="0"/>
        <w:adjustRightInd w:val="0"/>
        <w:ind w:firstLine="708"/>
        <w:jc w:val="both"/>
        <w:rPr>
          <w:sz w:val="26"/>
          <w:szCs w:val="26"/>
        </w:rPr>
      </w:pPr>
      <w:r>
        <w:rPr>
          <w:sz w:val="26"/>
          <w:szCs w:val="26"/>
        </w:rPr>
        <w:t>в) перечень документов, необходимых для предоставления муниципальной услуги, и требования, предъявляемые к этим документам;</w:t>
      </w:r>
    </w:p>
    <w:p w:rsidR="00C02444" w:rsidRDefault="00C02444" w:rsidP="00C02444">
      <w:pPr>
        <w:autoSpaceDE w:val="0"/>
        <w:autoSpaceDN w:val="0"/>
        <w:adjustRightInd w:val="0"/>
        <w:ind w:firstLine="708"/>
        <w:jc w:val="both"/>
        <w:rPr>
          <w:sz w:val="26"/>
          <w:szCs w:val="26"/>
        </w:rPr>
      </w:pPr>
      <w:r>
        <w:rPr>
          <w:sz w:val="26"/>
          <w:szCs w:val="26"/>
        </w:rPr>
        <w:t>г) образцы оформления документов, необходимых для предоставления муниципальной услуги, и требования к ним;</w:t>
      </w:r>
    </w:p>
    <w:p w:rsidR="00C02444" w:rsidRDefault="00C02444" w:rsidP="00C02444">
      <w:pPr>
        <w:autoSpaceDE w:val="0"/>
        <w:autoSpaceDN w:val="0"/>
        <w:adjustRightInd w:val="0"/>
        <w:ind w:firstLine="708"/>
        <w:jc w:val="both"/>
        <w:rPr>
          <w:sz w:val="26"/>
          <w:szCs w:val="26"/>
        </w:rPr>
      </w:pPr>
      <w:r>
        <w:rPr>
          <w:sz w:val="26"/>
          <w:szCs w:val="26"/>
        </w:rPr>
        <w:t>д)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C02444" w:rsidRDefault="00C02444" w:rsidP="00C02444">
      <w:pPr>
        <w:autoSpaceDE w:val="0"/>
        <w:autoSpaceDN w:val="0"/>
        <w:adjustRightInd w:val="0"/>
        <w:ind w:firstLine="708"/>
        <w:jc w:val="both"/>
        <w:rPr>
          <w:sz w:val="26"/>
          <w:szCs w:val="26"/>
        </w:rPr>
      </w:pPr>
      <w:r>
        <w:rPr>
          <w:sz w:val="26"/>
          <w:szCs w:val="26"/>
        </w:rPr>
        <w:t>е) основания для прекращения, приостановления предоставления муниципальной услуги;</w:t>
      </w:r>
    </w:p>
    <w:p w:rsidR="00C02444" w:rsidRDefault="00C02444" w:rsidP="00C02444">
      <w:pPr>
        <w:autoSpaceDE w:val="0"/>
        <w:autoSpaceDN w:val="0"/>
        <w:adjustRightInd w:val="0"/>
        <w:ind w:firstLine="708"/>
        <w:jc w:val="both"/>
        <w:rPr>
          <w:sz w:val="26"/>
          <w:szCs w:val="26"/>
        </w:rPr>
      </w:pPr>
      <w:r>
        <w:rPr>
          <w:sz w:val="26"/>
          <w:szCs w:val="26"/>
        </w:rPr>
        <w:t>ж) основания отказа в предоставлении муниципальной услуги;</w:t>
      </w:r>
    </w:p>
    <w:p w:rsidR="00C02444" w:rsidRDefault="00C02444" w:rsidP="00C02444">
      <w:pPr>
        <w:autoSpaceDE w:val="0"/>
        <w:autoSpaceDN w:val="0"/>
        <w:adjustRightInd w:val="0"/>
        <w:ind w:firstLine="708"/>
        <w:jc w:val="both"/>
        <w:rPr>
          <w:sz w:val="26"/>
          <w:szCs w:val="26"/>
        </w:rPr>
      </w:pPr>
      <w:r>
        <w:rPr>
          <w:sz w:val="26"/>
          <w:szCs w:val="26"/>
        </w:rPr>
        <w:t>з) порядок получения консультаций;</w:t>
      </w:r>
    </w:p>
    <w:p w:rsidR="00C02444" w:rsidRDefault="00C02444" w:rsidP="00C02444">
      <w:pPr>
        <w:autoSpaceDE w:val="0"/>
        <w:autoSpaceDN w:val="0"/>
        <w:adjustRightInd w:val="0"/>
        <w:ind w:firstLine="708"/>
        <w:jc w:val="both"/>
        <w:rPr>
          <w:sz w:val="26"/>
          <w:szCs w:val="26"/>
        </w:rPr>
      </w:pPr>
      <w:r>
        <w:rPr>
          <w:sz w:val="26"/>
          <w:szCs w:val="26"/>
        </w:rPr>
        <w:t>и) порядок обжалования решений, действий или бездействия должностных лиц, структурного подразделения администрации Ракитянского района, муниципального учреждения, предоставляющих муниципальную услугу.</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Основания и случаи обращения с заявлением о присвоении и аннулировании адреса объекта недвижимости: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1.4.1. Присвоение объекту адресации адреса осуществляется: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1.4.1.1. В отношении земельных участков в случаях:</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4" w:history="1">
        <w:r>
          <w:rPr>
            <w:rStyle w:val="aa"/>
            <w:sz w:val="26"/>
            <w:szCs w:val="26"/>
          </w:rPr>
          <w:t>кодексом</w:t>
        </w:r>
      </w:hyperlink>
      <w:r>
        <w:rPr>
          <w:rFonts w:ascii="Times New Roman" w:hAnsi="Times New Roman" w:cs="Times New Roman"/>
          <w:sz w:val="26"/>
          <w:szCs w:val="26"/>
        </w:rPr>
        <w:t xml:space="preserve"> Российской Федерации;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выполнения в отношении земельного участка в соответствии с требованиями, установленными Федеральным </w:t>
      </w:r>
      <w:hyperlink r:id="rId15" w:history="1">
        <w:r>
          <w:rPr>
            <w:rStyle w:val="aa"/>
            <w:sz w:val="26"/>
            <w:szCs w:val="26"/>
          </w:rPr>
          <w:t>законом</w:t>
        </w:r>
      </w:hyperlink>
      <w:r>
        <w:rPr>
          <w:rFonts w:ascii="Times New Roman" w:hAnsi="Times New Roman" w:cs="Times New Roman"/>
          <w:sz w:val="26"/>
          <w:szCs w:val="26"/>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1.4.1.2. В отношении зданий, сооружений и объектов незавершенного строительства в случаях:</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выдачи (получения) разрешения на строительство здания или сооружения;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6" w:history="1">
        <w:r>
          <w:rPr>
            <w:rStyle w:val="aa"/>
            <w:sz w:val="26"/>
            <w:szCs w:val="26"/>
          </w:rPr>
          <w:t>законом</w:t>
        </w:r>
      </w:hyperlink>
      <w:r>
        <w:rPr>
          <w:rFonts w:ascii="Times New Roman" w:hAnsi="Times New Roman" w:cs="Times New Roman"/>
          <w:sz w:val="26"/>
          <w:szCs w:val="26"/>
        </w:rPr>
        <w:t xml:space="preserve"> от 24.07.2007 N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7" w:history="1">
        <w:r>
          <w:rPr>
            <w:rStyle w:val="aa"/>
            <w:sz w:val="26"/>
            <w:szCs w:val="26"/>
          </w:rPr>
          <w:t>кодексом</w:t>
        </w:r>
      </w:hyperlink>
      <w:r>
        <w:rPr>
          <w:rFonts w:ascii="Times New Roman" w:hAnsi="Times New Roman" w:cs="Times New Roman"/>
          <w:sz w:val="26"/>
          <w:szCs w:val="26"/>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1.4.1.3. В отношении помещений в случаях:</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подготовки и оформления в установленном Жилищным </w:t>
      </w:r>
      <w:hyperlink r:id="rId18" w:history="1">
        <w:r>
          <w:rPr>
            <w:rStyle w:val="aa"/>
            <w:sz w:val="26"/>
            <w:szCs w:val="26"/>
          </w:rPr>
          <w:t>кодексом</w:t>
        </w:r>
      </w:hyperlink>
      <w:r>
        <w:rPr>
          <w:rFonts w:ascii="Times New Roman" w:hAnsi="Times New Roman" w:cs="Times New Roman"/>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9" w:history="1">
        <w:r>
          <w:rPr>
            <w:rStyle w:val="aa"/>
            <w:sz w:val="26"/>
            <w:szCs w:val="26"/>
          </w:rPr>
          <w:t>законом</w:t>
        </w:r>
      </w:hyperlink>
      <w:r>
        <w:rPr>
          <w:rFonts w:ascii="Times New Roman" w:hAnsi="Times New Roman" w:cs="Times New Roman"/>
          <w:sz w:val="26"/>
          <w:szCs w:val="26"/>
        </w:rPr>
        <w:t xml:space="preserve"> от 24.07.2007 N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1.4.2. Аннулирование адреса объекта адресации осуществляется в случаях:</w:t>
      </w:r>
    </w:p>
    <w:p w:rsidR="00C02444" w:rsidRDefault="00C02444" w:rsidP="00C02444">
      <w:pPr>
        <w:pStyle w:val="ConsPlusNormal"/>
        <w:ind w:firstLine="540"/>
        <w:jc w:val="both"/>
        <w:rPr>
          <w:rFonts w:ascii="Times New Roman" w:hAnsi="Times New Roman" w:cs="Times New Roman"/>
          <w:sz w:val="26"/>
          <w:szCs w:val="26"/>
        </w:rPr>
      </w:pPr>
      <w:bookmarkStart w:id="9" w:name="P65"/>
      <w:bookmarkEnd w:id="9"/>
      <w:r>
        <w:rPr>
          <w:rFonts w:ascii="Times New Roman" w:hAnsi="Times New Roman" w:cs="Times New Roman"/>
          <w:sz w:val="26"/>
          <w:szCs w:val="26"/>
        </w:rPr>
        <w:t>- прекращения существования объекта адресации;</w:t>
      </w:r>
    </w:p>
    <w:p w:rsidR="00C02444" w:rsidRDefault="00C02444" w:rsidP="00C02444">
      <w:pPr>
        <w:pStyle w:val="ConsPlusNormal"/>
        <w:ind w:firstLine="540"/>
        <w:jc w:val="both"/>
        <w:rPr>
          <w:rFonts w:ascii="Times New Roman" w:hAnsi="Times New Roman" w:cs="Times New Roman"/>
          <w:sz w:val="26"/>
          <w:szCs w:val="26"/>
        </w:rPr>
      </w:pPr>
      <w:bookmarkStart w:id="10" w:name="P66"/>
      <w:bookmarkEnd w:id="10"/>
      <w:r>
        <w:rPr>
          <w:rFonts w:ascii="Times New Roman" w:hAnsi="Times New Roman" w:cs="Times New Roman"/>
          <w:sz w:val="26"/>
          <w:szCs w:val="26"/>
        </w:rPr>
        <w:t xml:space="preserve">-отказа в осуществлении кадастрового учета объекта адресации по основаниям, указанным в </w:t>
      </w:r>
      <w:hyperlink r:id="rId20" w:history="1">
        <w:r>
          <w:rPr>
            <w:rStyle w:val="aa"/>
            <w:sz w:val="26"/>
            <w:szCs w:val="26"/>
          </w:rPr>
          <w:t>п. 1</w:t>
        </w:r>
      </w:hyperlink>
      <w:r>
        <w:rPr>
          <w:rFonts w:ascii="Times New Roman" w:hAnsi="Times New Roman" w:cs="Times New Roman"/>
          <w:sz w:val="26"/>
          <w:szCs w:val="26"/>
        </w:rPr>
        <w:t xml:space="preserve"> и </w:t>
      </w:r>
      <w:hyperlink r:id="rId21" w:history="1">
        <w:r>
          <w:rPr>
            <w:rStyle w:val="aa"/>
            <w:sz w:val="26"/>
            <w:szCs w:val="26"/>
          </w:rPr>
          <w:t>3 части 2 статьи 27</w:t>
        </w:r>
      </w:hyperlink>
      <w:r>
        <w:rPr>
          <w:rFonts w:ascii="Times New Roman" w:hAnsi="Times New Roman" w:cs="Times New Roman"/>
          <w:sz w:val="26"/>
          <w:szCs w:val="26"/>
        </w:rPr>
        <w:t xml:space="preserve"> Федерального закона от 13.07.2015 N218-ФЗ "О государственной регистрации недвижимости";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присвоения объекту адресации нового адреса.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1.4.3.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 об изменении и аннулировании их наименований.</w:t>
      </w:r>
    </w:p>
    <w:p w:rsidR="00C02444" w:rsidRDefault="00C02444" w:rsidP="00C02444">
      <w:pPr>
        <w:autoSpaceDE w:val="0"/>
        <w:autoSpaceDN w:val="0"/>
        <w:adjustRightInd w:val="0"/>
        <w:ind w:firstLine="708"/>
        <w:jc w:val="both"/>
        <w:rPr>
          <w:sz w:val="26"/>
          <w:szCs w:val="26"/>
        </w:rPr>
      </w:pPr>
    </w:p>
    <w:bookmarkEnd w:id="3"/>
    <w:p w:rsidR="00C02444" w:rsidRDefault="00C02444" w:rsidP="00C02444">
      <w:pPr>
        <w:pStyle w:val="consplusnormal0"/>
        <w:spacing w:before="0" w:after="0"/>
        <w:ind w:firstLine="708"/>
        <w:jc w:val="both"/>
        <w:rPr>
          <w:sz w:val="26"/>
          <w:szCs w:val="26"/>
        </w:rPr>
      </w:pPr>
    </w:p>
    <w:p w:rsidR="00C02444" w:rsidRDefault="00C02444" w:rsidP="00C02444">
      <w:pPr>
        <w:pStyle w:val="consplusnormal0"/>
        <w:spacing w:before="0" w:after="0"/>
        <w:ind w:firstLine="708"/>
        <w:jc w:val="both"/>
        <w:rPr>
          <w:b/>
          <w:bCs/>
          <w:sz w:val="26"/>
          <w:szCs w:val="26"/>
        </w:rPr>
      </w:pPr>
      <w:r>
        <w:rPr>
          <w:sz w:val="26"/>
          <w:szCs w:val="26"/>
        </w:rPr>
        <w:t xml:space="preserve">                </w:t>
      </w:r>
      <w:r>
        <w:rPr>
          <w:b/>
          <w:bCs/>
          <w:sz w:val="26"/>
          <w:szCs w:val="26"/>
        </w:rPr>
        <w:t>2. Стандарт предоставления муниципальной услуги.</w:t>
      </w:r>
    </w:p>
    <w:p w:rsidR="00C02444" w:rsidRDefault="00C02444" w:rsidP="00C02444">
      <w:pPr>
        <w:pStyle w:val="consplusnormal0"/>
        <w:spacing w:before="0" w:after="0"/>
        <w:ind w:firstLine="708"/>
        <w:jc w:val="both"/>
        <w:rPr>
          <w:b/>
          <w:bCs/>
          <w:sz w:val="26"/>
          <w:szCs w:val="26"/>
        </w:rPr>
      </w:pPr>
    </w:p>
    <w:p w:rsidR="00C02444" w:rsidRDefault="00C02444" w:rsidP="00C02444">
      <w:pPr>
        <w:jc w:val="both"/>
        <w:rPr>
          <w:bCs w:val="0"/>
          <w:sz w:val="26"/>
          <w:szCs w:val="26"/>
        </w:rPr>
      </w:pPr>
      <w:r>
        <w:rPr>
          <w:sz w:val="26"/>
          <w:szCs w:val="26"/>
        </w:rPr>
        <w:t>2.1. Наименование муниципальной услуги: «Присвоение, изменение и аннулирование адреса объекта недвижимости».</w:t>
      </w:r>
    </w:p>
    <w:p w:rsidR="00C02444" w:rsidRDefault="00C02444" w:rsidP="00C02444">
      <w:pPr>
        <w:jc w:val="both"/>
        <w:rPr>
          <w:sz w:val="26"/>
          <w:szCs w:val="26"/>
        </w:rPr>
      </w:pPr>
      <w:r>
        <w:rPr>
          <w:sz w:val="26"/>
          <w:szCs w:val="26"/>
        </w:rPr>
        <w:t>2.2. Органы, предоставляющие услугу, органы и организации, обращение в которые необходимо для предоставления услуг.</w:t>
      </w:r>
    </w:p>
    <w:p w:rsidR="00C02444" w:rsidRDefault="00C02444" w:rsidP="00C02444">
      <w:pPr>
        <w:ind w:firstLine="708"/>
        <w:jc w:val="both"/>
        <w:rPr>
          <w:color w:val="252525"/>
          <w:sz w:val="26"/>
          <w:szCs w:val="26"/>
        </w:rPr>
      </w:pPr>
      <w:r>
        <w:rPr>
          <w:sz w:val="26"/>
          <w:szCs w:val="26"/>
        </w:rPr>
        <w:t>2.2.1. Муниципальная услуга предоставляется администрацией</w:t>
      </w:r>
      <w:r>
        <w:rPr>
          <w:color w:val="252525"/>
          <w:sz w:val="26"/>
          <w:szCs w:val="26"/>
        </w:rPr>
        <w:t xml:space="preserve"> Бобравского сельского поселения Ракитянского района</w:t>
      </w:r>
      <w:r>
        <w:rPr>
          <w:sz w:val="26"/>
          <w:szCs w:val="26"/>
        </w:rPr>
        <w:t xml:space="preserve"> (далее Администрация).</w:t>
      </w:r>
    </w:p>
    <w:p w:rsidR="00C02444" w:rsidRDefault="0035044A" w:rsidP="00C02444">
      <w:pPr>
        <w:jc w:val="both"/>
        <w:rPr>
          <w:sz w:val="26"/>
          <w:szCs w:val="26"/>
        </w:rPr>
      </w:pPr>
      <w:r>
        <w:rPr>
          <w:sz w:val="26"/>
          <w:szCs w:val="26"/>
        </w:rPr>
        <w:t xml:space="preserve">           </w:t>
      </w:r>
      <w:r w:rsidR="00C02444">
        <w:rPr>
          <w:sz w:val="26"/>
          <w:szCs w:val="26"/>
        </w:rPr>
        <w:t>2.2.2. В предоставлении услуг принимают участие органы и организации, представляющие органу, предоставляющему услугу, в порядке межведомственного взаимодействия сведения и документы, необходимые для предоставления муниципальной услуги:</w:t>
      </w:r>
    </w:p>
    <w:p w:rsidR="00C02444" w:rsidRDefault="00C02444" w:rsidP="00C02444">
      <w:pPr>
        <w:jc w:val="both"/>
        <w:rPr>
          <w:sz w:val="26"/>
          <w:szCs w:val="26"/>
        </w:rPr>
      </w:pPr>
      <w:r>
        <w:rPr>
          <w:sz w:val="26"/>
          <w:szCs w:val="26"/>
        </w:rPr>
        <w:t>- Ракитянский межрайонный отдел Управления Федеральной   службы государственной регистрации, кадастра и картографии по Белгородской области;</w:t>
      </w:r>
    </w:p>
    <w:p w:rsidR="00C02444" w:rsidRDefault="00C02444" w:rsidP="00C02444">
      <w:pPr>
        <w:jc w:val="both"/>
        <w:rPr>
          <w:sz w:val="26"/>
          <w:szCs w:val="26"/>
        </w:rPr>
      </w:pPr>
      <w:r>
        <w:rPr>
          <w:sz w:val="26"/>
          <w:szCs w:val="26"/>
        </w:rPr>
        <w:t>- Межрайонный отдел № 1 (рабочая площадка п.Ракитное) филиала ФГБУ «ФКП Росреестра» по Белгородской области;</w:t>
      </w:r>
    </w:p>
    <w:p w:rsidR="00C02444" w:rsidRDefault="00C02444" w:rsidP="00C02444">
      <w:pPr>
        <w:jc w:val="both"/>
        <w:rPr>
          <w:sz w:val="26"/>
          <w:szCs w:val="26"/>
        </w:rPr>
      </w:pPr>
      <w:r>
        <w:rPr>
          <w:sz w:val="26"/>
          <w:szCs w:val="26"/>
        </w:rPr>
        <w:t>- отдел архитектуры управления строительства, транспорта, ЖКХ и ТЭК администрации муниципального района «Ракитянский район».</w:t>
      </w:r>
    </w:p>
    <w:p w:rsidR="00C02444" w:rsidRDefault="00C02444" w:rsidP="00C02444">
      <w:pPr>
        <w:jc w:val="both"/>
        <w:rPr>
          <w:sz w:val="26"/>
          <w:szCs w:val="26"/>
        </w:rPr>
      </w:pPr>
      <w:r>
        <w:rPr>
          <w:sz w:val="26"/>
          <w:szCs w:val="26"/>
        </w:rPr>
        <w:t xml:space="preserve">Администрация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утверждённый постановлением Правительства Белгородской области от 23 апреля 2012года №178-пп «Об утверждении перечня услуг, которые являются необходимыми и обязательными для предоставления органами исполнительной власти, государственными органами государственных услуг». </w:t>
      </w:r>
    </w:p>
    <w:p w:rsidR="00C02444" w:rsidRDefault="00C02444" w:rsidP="00C02444">
      <w:pPr>
        <w:pStyle w:val="ConsPlusNormal"/>
        <w:ind w:firstLine="540"/>
        <w:jc w:val="both"/>
        <w:rPr>
          <w:rFonts w:ascii="Times New Roman" w:hAnsi="Times New Roman" w:cs="Times New Roman"/>
          <w:sz w:val="26"/>
          <w:szCs w:val="26"/>
        </w:rPr>
      </w:pPr>
      <w:r>
        <w:rPr>
          <w:sz w:val="26"/>
          <w:szCs w:val="26"/>
        </w:rPr>
        <w:t xml:space="preserve">2.3. </w:t>
      </w:r>
      <w:r>
        <w:rPr>
          <w:rFonts w:ascii="Times New Roman" w:hAnsi="Times New Roman" w:cs="Times New Roman"/>
          <w:sz w:val="26"/>
          <w:szCs w:val="26"/>
        </w:rPr>
        <w:t>Результатом предоставления муниципальной услуги является: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выдача решения (справки) о присвоении или аннулировании адреса градостроительного объекта;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обоснованный отказ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sz w:val="26"/>
          <w:szCs w:val="26"/>
        </w:rPr>
        <w:t xml:space="preserve">2.4. </w:t>
      </w:r>
      <w:r>
        <w:rPr>
          <w:rFonts w:ascii="Times New Roman" w:hAnsi="Times New Roman" w:cs="Times New Roman"/>
          <w:sz w:val="26"/>
          <w:szCs w:val="26"/>
        </w:rPr>
        <w:t>Срок предоставления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в течение 12 рабочих дней с момента регистрации заявления.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представления заявления через многофункциональный центр срок, указанный в настоящем пункте, исчисляется со дня передачи многофункциональны центром заявления и документов, указанных в </w:t>
      </w:r>
      <w:hyperlink r:id="rId22" w:anchor="P140" w:history="1">
        <w:r>
          <w:rPr>
            <w:rStyle w:val="aa"/>
            <w:sz w:val="26"/>
            <w:szCs w:val="26"/>
          </w:rPr>
          <w:t>п. 2.6</w:t>
        </w:r>
      </w:hyperlink>
      <w:r>
        <w:rPr>
          <w:rFonts w:ascii="Times New Roman" w:hAnsi="Times New Roman" w:cs="Times New Roman"/>
          <w:sz w:val="26"/>
          <w:szCs w:val="26"/>
        </w:rPr>
        <w:t xml:space="preserve"> административного регламента, в Администрацию.</w:t>
      </w:r>
    </w:p>
    <w:p w:rsidR="00C02444" w:rsidRDefault="00C02444" w:rsidP="00C02444">
      <w:pPr>
        <w:autoSpaceDE w:val="0"/>
        <w:autoSpaceDN w:val="0"/>
        <w:adjustRightInd w:val="0"/>
        <w:jc w:val="both"/>
        <w:rPr>
          <w:sz w:val="26"/>
          <w:szCs w:val="26"/>
        </w:rPr>
      </w:pPr>
      <w:r>
        <w:rPr>
          <w:sz w:val="26"/>
          <w:szCs w:val="26"/>
        </w:rPr>
        <w:t xml:space="preserve">2.5. </w:t>
      </w:r>
      <w:bookmarkStart w:id="11" w:name="OLE_LINK1"/>
      <w:r>
        <w:rPr>
          <w:sz w:val="26"/>
          <w:szCs w:val="26"/>
        </w:rPr>
        <w:t>Правовые основания для предоставления услуг:</w:t>
      </w:r>
    </w:p>
    <w:bookmarkEnd w:id="11"/>
    <w:p w:rsidR="00C02444" w:rsidRDefault="00C02444" w:rsidP="00C02444">
      <w:pPr>
        <w:autoSpaceDE w:val="0"/>
        <w:autoSpaceDN w:val="0"/>
        <w:adjustRightInd w:val="0"/>
        <w:jc w:val="both"/>
        <w:rPr>
          <w:sz w:val="26"/>
          <w:szCs w:val="26"/>
        </w:rPr>
      </w:pPr>
      <w:r>
        <w:rPr>
          <w:sz w:val="26"/>
          <w:szCs w:val="26"/>
        </w:rPr>
        <w:t>Предоставление услуг осуществляется в соответствии с нормативными правовыми актами: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Градостроительным </w:t>
      </w:r>
      <w:hyperlink r:id="rId23" w:history="1">
        <w:r>
          <w:rPr>
            <w:rStyle w:val="aa"/>
            <w:sz w:val="26"/>
            <w:szCs w:val="26"/>
          </w:rPr>
          <w:t>кодексом</w:t>
        </w:r>
      </w:hyperlink>
      <w:r>
        <w:rPr>
          <w:rFonts w:ascii="Times New Roman" w:hAnsi="Times New Roman" w:cs="Times New Roman"/>
          <w:sz w:val="26"/>
          <w:szCs w:val="26"/>
        </w:rPr>
        <w:t xml:space="preserve"> Российской Федерации ("Российская газета",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N 290);</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24" w:history="1">
        <w:r>
          <w:rPr>
            <w:rStyle w:val="aa"/>
            <w:sz w:val="26"/>
            <w:szCs w:val="26"/>
          </w:rPr>
          <w:t>законом</w:t>
        </w:r>
      </w:hyperlink>
      <w:r>
        <w:rPr>
          <w:rFonts w:ascii="Times New Roman" w:hAnsi="Times New Roman" w:cs="Times New Roman"/>
          <w:sz w:val="26"/>
          <w:szCs w:val="26"/>
        </w:rPr>
        <w:t xml:space="preserve"> от 13.07.2015г. N221-ФЗ "О кадастровой деятельности»;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25" w:history="1">
        <w:r>
          <w:rPr>
            <w:rStyle w:val="aa"/>
            <w:sz w:val="26"/>
            <w:szCs w:val="26"/>
          </w:rPr>
          <w:t>законом</w:t>
        </w:r>
      </w:hyperlink>
      <w:r>
        <w:rPr>
          <w:rFonts w:ascii="Times New Roman" w:hAnsi="Times New Roman" w:cs="Times New Roman"/>
          <w:sz w:val="26"/>
          <w:szCs w:val="26"/>
        </w:rPr>
        <w:t xml:space="preserve"> от 27.07.2006 N 152-ФЗ "О персональных данных" ("Российская газета", </w:t>
      </w:r>
      <w:smartTag w:uri="urn:schemas-microsoft-com:office:smarttags" w:element="metricconverter">
        <w:smartTagPr>
          <w:attr w:name="ProductID" w:val="2006 г"/>
        </w:smartTagPr>
        <w:r>
          <w:rPr>
            <w:rFonts w:ascii="Times New Roman" w:hAnsi="Times New Roman" w:cs="Times New Roman"/>
            <w:sz w:val="26"/>
            <w:szCs w:val="26"/>
          </w:rPr>
          <w:t>2006 г</w:t>
        </w:r>
      </w:smartTag>
      <w:r>
        <w:rPr>
          <w:rFonts w:ascii="Times New Roman" w:hAnsi="Times New Roman" w:cs="Times New Roman"/>
          <w:sz w:val="26"/>
          <w:szCs w:val="26"/>
        </w:rPr>
        <w:t>., N 165);</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26" w:history="1">
        <w:r>
          <w:rPr>
            <w:rStyle w:val="aa"/>
            <w:sz w:val="26"/>
            <w:szCs w:val="26"/>
          </w:rPr>
          <w:t>законом</w:t>
        </w:r>
      </w:hyperlink>
      <w:r>
        <w:rPr>
          <w:rFonts w:ascii="Times New Roman" w:hAnsi="Times New Roman" w:cs="Times New Roman"/>
          <w:sz w:val="26"/>
          <w:szCs w:val="26"/>
        </w:rPr>
        <w:t xml:space="preserve"> от 02.05.2006 N 59-ФЗ "О порядке рассмотрения обращений граждан Российской Федерации" (  "Российская газета"  от  05.05.2006 N 95);</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27" w:history="1">
        <w:r>
          <w:rPr>
            <w:rStyle w:val="aa"/>
            <w:sz w:val="26"/>
            <w:szCs w:val="26"/>
          </w:rPr>
          <w:t>законом</w:t>
        </w:r>
      </w:hyperlink>
      <w:r>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("Российская газета" от 08.10.2003 N 202);</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Федеральным </w:t>
      </w:r>
      <w:hyperlink r:id="rId28" w:history="1">
        <w:r>
          <w:rPr>
            <w:rStyle w:val="aa"/>
            <w:sz w:val="26"/>
            <w:szCs w:val="26"/>
          </w:rPr>
          <w:t>законом</w:t>
        </w:r>
      </w:hyperlink>
      <w:r>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от 30.07.2010 N 168);</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29" w:history="1">
        <w:r>
          <w:rPr>
            <w:rStyle w:val="aa"/>
            <w:sz w:val="26"/>
            <w:szCs w:val="26"/>
          </w:rPr>
          <w:t>Постановлением</w:t>
        </w:r>
      </w:hyperlink>
      <w:r>
        <w:rPr>
          <w:rFonts w:ascii="Times New Roman" w:hAnsi="Times New Roman" w:cs="Times New Roman"/>
          <w:sz w:val="26"/>
          <w:szCs w:val="26"/>
        </w:rPr>
        <w:t xml:space="preserve"> Правительства РФ от 09.06.2006 N 363 "Об информационном обеспечении градостроительной деятельности" ("Российская газета", </w:t>
      </w:r>
      <w:smartTag w:uri="urn:schemas-microsoft-com:office:smarttags" w:element="metricconverter">
        <w:smartTagPr>
          <w:attr w:name="ProductID" w:val="2006 г"/>
        </w:smartTagPr>
        <w:r>
          <w:rPr>
            <w:rFonts w:ascii="Times New Roman" w:hAnsi="Times New Roman" w:cs="Times New Roman"/>
            <w:sz w:val="26"/>
            <w:szCs w:val="26"/>
          </w:rPr>
          <w:t>2006 г</w:t>
        </w:r>
      </w:smartTag>
      <w:r>
        <w:rPr>
          <w:rFonts w:ascii="Times New Roman" w:hAnsi="Times New Roman" w:cs="Times New Roman"/>
          <w:sz w:val="26"/>
          <w:szCs w:val="26"/>
        </w:rPr>
        <w:t>., N 138);</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30" w:history="1">
        <w:r>
          <w:rPr>
            <w:rStyle w:val="aa"/>
            <w:sz w:val="26"/>
            <w:szCs w:val="26"/>
          </w:rPr>
          <w:t>Постановлением</w:t>
        </w:r>
      </w:hyperlink>
      <w:r>
        <w:rPr>
          <w:rFonts w:ascii="Times New Roman" w:hAnsi="Times New Roman" w:cs="Times New Roman"/>
          <w:sz w:val="26"/>
          <w:szCs w:val="26"/>
        </w:rPr>
        <w:t xml:space="preserve"> Правительства РФ от 19.11.2014 N 1221 "Об утверждении Правил присвоения, изменения и аннулирования адресов" (Официальный интернет-портал правовой информации (www.pravo.gov.ru), 24.11.2014, Собрание законодательства РФ, 01.12.2014, N 48, ст. 6861);</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31" w:history="1">
        <w:r>
          <w:rPr>
            <w:rStyle w:val="aa"/>
            <w:sz w:val="26"/>
            <w:szCs w:val="26"/>
          </w:rPr>
          <w:t>Приказом</w:t>
        </w:r>
      </w:hyperlink>
      <w:r>
        <w:rPr>
          <w:rFonts w:ascii="Times New Roman" w:hAnsi="Times New Roman" w:cs="Times New Roman"/>
          <w:sz w:val="26"/>
          <w:szCs w:val="26"/>
        </w:rPr>
        <w:t xml:space="preserve"> Минфина РФ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32" w:history="1">
        <w:r>
          <w:rPr>
            <w:rStyle w:val="aa"/>
            <w:sz w:val="26"/>
            <w:szCs w:val="26"/>
          </w:rPr>
          <w:t>Приказом</w:t>
        </w:r>
      </w:hyperlink>
      <w:r>
        <w:rPr>
          <w:rFonts w:ascii="Times New Roman" w:hAnsi="Times New Roman" w:cs="Times New Roman"/>
          <w:sz w:val="26"/>
          <w:szCs w:val="26"/>
        </w:rPr>
        <w:t xml:space="preserve"> Министерства труда и социальной защиты РФ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(www.pravo.gov.ru), 18 сентября </w:t>
      </w:r>
      <w:smartTag w:uri="urn:schemas-microsoft-com:office:smarttags" w:element="metricconverter">
        <w:smartTagPr>
          <w:attr w:name="ProductID" w:val="2015 г"/>
        </w:smartTagPr>
        <w:r>
          <w:rPr>
            <w:rFonts w:ascii="Times New Roman" w:hAnsi="Times New Roman" w:cs="Times New Roman"/>
            <w:sz w:val="26"/>
            <w:szCs w:val="26"/>
          </w:rPr>
          <w:t>2015 г</w:t>
        </w:r>
      </w:smartTag>
      <w:r>
        <w:rPr>
          <w:rFonts w:ascii="Times New Roman" w:hAnsi="Times New Roman" w:cs="Times New Roman"/>
          <w:sz w:val="26"/>
          <w:szCs w:val="26"/>
        </w:rPr>
        <w:t>.);</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33" w:history="1">
        <w:r>
          <w:rPr>
            <w:rStyle w:val="aa"/>
            <w:sz w:val="26"/>
            <w:szCs w:val="26"/>
          </w:rPr>
          <w:t>Уставом</w:t>
        </w:r>
      </w:hyperlink>
      <w:r>
        <w:rPr>
          <w:rFonts w:ascii="Times New Roman" w:hAnsi="Times New Roman" w:cs="Times New Roman"/>
          <w:sz w:val="26"/>
          <w:szCs w:val="26"/>
        </w:rPr>
        <w:t xml:space="preserve"> Бобравского сельского поселения муниципального района «Ракитянский район ( 06 июля 2007 года );</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административным регламентом.</w:t>
      </w:r>
    </w:p>
    <w:p w:rsidR="00C02444" w:rsidRDefault="00C02444" w:rsidP="00C02444">
      <w:pPr>
        <w:autoSpaceDE w:val="0"/>
        <w:autoSpaceDN w:val="0"/>
        <w:adjustRightInd w:val="0"/>
        <w:jc w:val="both"/>
        <w:rPr>
          <w:sz w:val="26"/>
          <w:szCs w:val="26"/>
        </w:rPr>
      </w:pPr>
      <w:r>
        <w:rPr>
          <w:sz w:val="26"/>
          <w:szCs w:val="26"/>
        </w:rPr>
        <w:t>2.6. Исчерпывающий перечень документов для предоставления услуги, подлежащих представлению заявителем:</w:t>
      </w:r>
    </w:p>
    <w:p w:rsidR="00C02444" w:rsidRDefault="00C02444" w:rsidP="00C02444">
      <w:pPr>
        <w:pStyle w:val="ConsPlusNormal"/>
        <w:ind w:firstLine="540"/>
        <w:jc w:val="both"/>
        <w:rPr>
          <w:rFonts w:ascii="Times New Roman" w:hAnsi="Times New Roman" w:cs="Times New Roman"/>
          <w:sz w:val="26"/>
          <w:szCs w:val="26"/>
        </w:rPr>
      </w:pPr>
      <w:bookmarkStart w:id="12" w:name="OLE_LINK144"/>
      <w:r>
        <w:rPr>
          <w:rFonts w:ascii="Times New Roman" w:hAnsi="Times New Roman" w:cs="Times New Roman"/>
          <w:sz w:val="26"/>
          <w:szCs w:val="26"/>
        </w:rPr>
        <w:t xml:space="preserve">- </w:t>
      </w:r>
      <w:hyperlink r:id="rId34" w:anchor="P484" w:history="1">
        <w:r>
          <w:rPr>
            <w:rStyle w:val="aa"/>
            <w:sz w:val="26"/>
            <w:szCs w:val="26"/>
          </w:rPr>
          <w:t>заявление</w:t>
        </w:r>
      </w:hyperlink>
      <w:r>
        <w:rPr>
          <w:rFonts w:ascii="Times New Roman" w:hAnsi="Times New Roman" w:cs="Times New Roman"/>
          <w:sz w:val="26"/>
          <w:szCs w:val="26"/>
        </w:rPr>
        <w:t xml:space="preserve"> о присвоении объекту недвижимости адреса или аннулировании его адреса (далее - заявление) по </w:t>
      </w:r>
      <w:hyperlink r:id="rId35" w:history="1">
        <w:r>
          <w:rPr>
            <w:rStyle w:val="aa"/>
            <w:sz w:val="26"/>
            <w:szCs w:val="26"/>
          </w:rPr>
          <w:t>форме</w:t>
        </w:r>
      </w:hyperlink>
      <w:r>
        <w:rPr>
          <w:rFonts w:ascii="Times New Roman" w:hAnsi="Times New Roman" w:cs="Times New Roman"/>
          <w:sz w:val="26"/>
          <w:szCs w:val="26"/>
        </w:rPr>
        <w:t>, утвержденной Приказом Минфина России от 11.12.2014 N 146н, согласно приложению N 2 к административному регламенту.</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заявлению должны быть приложены: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доверенность, выданная представителю заявителя, оформленная в порядке, предусмотренном законодательством Российской Федерации;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для представителя собственников помещений в многоквартирном доме - решение общего собрания указанных собственников;</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для представителя членов садоводческого, огороднического и (или) дачного некоммерческого объединения - решение общего собрания указанных собственников.</w:t>
      </w:r>
    </w:p>
    <w:p w:rsidR="00C02444" w:rsidRDefault="00C02444" w:rsidP="00C02444">
      <w:pPr>
        <w:autoSpaceDE w:val="0"/>
        <w:autoSpaceDN w:val="0"/>
        <w:adjustRightInd w:val="0"/>
        <w:jc w:val="both"/>
        <w:rPr>
          <w:sz w:val="26"/>
          <w:szCs w:val="26"/>
        </w:rPr>
      </w:pPr>
      <w:r>
        <w:rPr>
          <w:sz w:val="26"/>
          <w:szCs w:val="26"/>
        </w:rPr>
        <w:t xml:space="preserve">К заявлению, поданному </w:t>
      </w:r>
      <w:bookmarkStart w:id="13" w:name="OLE_LINK132"/>
      <w:r>
        <w:rPr>
          <w:sz w:val="26"/>
          <w:szCs w:val="26"/>
        </w:rPr>
        <w:t>в форме электронного документа</w:t>
      </w:r>
      <w:bookmarkEnd w:id="13"/>
      <w:r>
        <w:rPr>
          <w:sz w:val="26"/>
          <w:szCs w:val="26"/>
        </w:rPr>
        <w:t>,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 предоставления государственных и муниципальных услуг, а также если заявление подписано усиленной квалифицированной электронной подписью.</w:t>
      </w:r>
    </w:p>
    <w:p w:rsidR="00C02444" w:rsidRDefault="00C02444" w:rsidP="00C02444">
      <w:pPr>
        <w:autoSpaceDE w:val="0"/>
        <w:autoSpaceDN w:val="0"/>
        <w:adjustRightInd w:val="0"/>
        <w:jc w:val="both"/>
        <w:rPr>
          <w:sz w:val="26"/>
          <w:szCs w:val="26"/>
        </w:rPr>
      </w:pPr>
      <w:r>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02444" w:rsidRDefault="00C02444" w:rsidP="00C02444">
      <w:pPr>
        <w:autoSpaceDE w:val="0"/>
        <w:autoSpaceDN w:val="0"/>
        <w:adjustRightInd w:val="0"/>
        <w:jc w:val="both"/>
        <w:rPr>
          <w:sz w:val="26"/>
          <w:szCs w:val="26"/>
        </w:rPr>
      </w:pPr>
      <w:r>
        <w:rPr>
          <w:sz w:val="26"/>
          <w:szCs w:val="26"/>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C02444" w:rsidRDefault="00C02444" w:rsidP="00C02444">
      <w:pPr>
        <w:autoSpaceDE w:val="0"/>
        <w:autoSpaceDN w:val="0"/>
        <w:adjustRightInd w:val="0"/>
        <w:jc w:val="both"/>
        <w:rPr>
          <w:sz w:val="26"/>
          <w:szCs w:val="26"/>
        </w:rPr>
      </w:pPr>
      <w:r>
        <w:rPr>
          <w:sz w:val="26"/>
          <w:szCs w:val="26"/>
        </w:rPr>
        <w:t>Требования к документам, необходимым в соответствии с нормативными правовыми актами для предоставления муниципальной услуги:</w:t>
      </w:r>
    </w:p>
    <w:p w:rsidR="00C02444" w:rsidRDefault="00C02444" w:rsidP="00C02444">
      <w:pPr>
        <w:autoSpaceDE w:val="0"/>
        <w:autoSpaceDN w:val="0"/>
        <w:adjustRightInd w:val="0"/>
        <w:jc w:val="both"/>
        <w:rPr>
          <w:sz w:val="26"/>
          <w:szCs w:val="26"/>
        </w:rPr>
      </w:pPr>
      <w:r>
        <w:rPr>
          <w:sz w:val="26"/>
          <w:szCs w:val="26"/>
        </w:rPr>
        <w:t>-подписанное заявителем заявление заполняется от руки или машинописным способом;</w:t>
      </w:r>
    </w:p>
    <w:p w:rsidR="00C02444" w:rsidRDefault="00C02444" w:rsidP="00C02444">
      <w:pPr>
        <w:autoSpaceDE w:val="0"/>
        <w:autoSpaceDN w:val="0"/>
        <w:adjustRightInd w:val="0"/>
        <w:jc w:val="both"/>
        <w:rPr>
          <w:sz w:val="26"/>
          <w:szCs w:val="26"/>
        </w:rPr>
      </w:pPr>
      <w:r>
        <w:rPr>
          <w:sz w:val="26"/>
          <w:szCs w:val="26"/>
        </w:rPr>
        <w:t xml:space="preserve">-электронные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документами, подписанным собственноручной подписью и представленным на бумажном носителе.  </w:t>
      </w:r>
    </w:p>
    <w:bookmarkEnd w:id="12"/>
    <w:p w:rsidR="00C02444" w:rsidRDefault="00C02444" w:rsidP="00C02444">
      <w:pPr>
        <w:autoSpaceDE w:val="0"/>
        <w:autoSpaceDN w:val="0"/>
        <w:adjustRightInd w:val="0"/>
        <w:jc w:val="both"/>
        <w:rPr>
          <w:sz w:val="26"/>
          <w:szCs w:val="26"/>
        </w:rPr>
      </w:pPr>
      <w:r>
        <w:rPr>
          <w:sz w:val="26"/>
          <w:szCs w:val="26"/>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правоустанавливающие и (или) правоудостоверяющие документы на объект (объекты)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кадастровый паспорт объекта адресации (в случае присвоения адреса объекту адресации, поставленному на кадастровый учет);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36" w:anchor="P65" w:history="1">
        <w:r>
          <w:rPr>
            <w:rStyle w:val="aa"/>
            <w:sz w:val="26"/>
            <w:szCs w:val="26"/>
          </w:rPr>
          <w:t>абзаце 2 п. 1.3.2</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37" w:anchor="P66" w:history="1">
        <w:r>
          <w:rPr>
            <w:rStyle w:val="aa"/>
            <w:sz w:val="26"/>
            <w:szCs w:val="26"/>
          </w:rPr>
          <w:t>абзаце 3 п. 1.3.2</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sz w:val="26"/>
          <w:szCs w:val="26"/>
        </w:rPr>
        <w:t xml:space="preserve">     2.7. </w:t>
      </w:r>
      <w:r>
        <w:rPr>
          <w:rFonts w:ascii="Times New Roman" w:hAnsi="Times New Roman" w:cs="Times New Roman"/>
          <w:sz w:val="26"/>
          <w:szCs w:val="26"/>
        </w:rPr>
        <w:t>Основания для отказа в приеме заявления: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не представлены документы, указанные в </w:t>
      </w:r>
      <w:hyperlink r:id="rId38" w:anchor="P140" w:history="1">
        <w:r>
          <w:rPr>
            <w:rStyle w:val="aa"/>
            <w:sz w:val="26"/>
            <w:szCs w:val="26"/>
          </w:rPr>
          <w:t>п. 2.6</w:t>
        </w:r>
      </w:hyperlink>
      <w:r>
        <w:rPr>
          <w:rFonts w:ascii="Times New Roman" w:hAnsi="Times New Roman" w:cs="Times New Roman"/>
          <w:sz w:val="26"/>
          <w:szCs w:val="26"/>
        </w:rPr>
        <w:t xml:space="preserve"> административного регламента.</w:t>
      </w:r>
    </w:p>
    <w:p w:rsidR="00C02444" w:rsidRDefault="00C02444" w:rsidP="00C02444">
      <w:pPr>
        <w:autoSpaceDE w:val="0"/>
        <w:autoSpaceDN w:val="0"/>
        <w:adjustRightInd w:val="0"/>
        <w:jc w:val="both"/>
        <w:rPr>
          <w:sz w:val="26"/>
          <w:szCs w:val="26"/>
        </w:rPr>
      </w:pPr>
      <w:r>
        <w:rPr>
          <w:sz w:val="26"/>
          <w:szCs w:val="26"/>
        </w:rPr>
        <w:t>2.8. Основания для отказа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 заявлением о присвоении объекту адресации адреса обратилось лицо, не указанное в </w:t>
      </w:r>
      <w:hyperlink r:id="rId39" w:anchor="P44" w:history="1">
        <w:r>
          <w:rPr>
            <w:rStyle w:val="aa"/>
            <w:sz w:val="26"/>
            <w:szCs w:val="26"/>
          </w:rPr>
          <w:t>п. 1.2</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изменения или аннулирования его адреса, и соответствующий документ не был представлен заявителем (представителем заявителя) по собственной инициативе;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предусмотренные </w:t>
      </w:r>
      <w:hyperlink r:id="rId40" w:anchor="P53" w:history="1">
        <w:r>
          <w:rPr>
            <w:rStyle w:val="aa"/>
            <w:sz w:val="26"/>
            <w:szCs w:val="26"/>
          </w:rPr>
          <w:t>п. 1.3</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history="1">
        <w:r>
          <w:rPr>
            <w:rStyle w:val="aa"/>
            <w:sz w:val="26"/>
            <w:szCs w:val="26"/>
          </w:rPr>
          <w:t>п. 40</w:t>
        </w:r>
      </w:hyperlink>
      <w:r>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19.11.2014 N 1221 "Об утверждении правил присвоения, изменения и аннулирования адресов".</w:t>
      </w:r>
    </w:p>
    <w:p w:rsidR="00C02444" w:rsidRDefault="00C02444" w:rsidP="00C02444">
      <w:pPr>
        <w:pStyle w:val="ConsPlusNormal"/>
        <w:ind w:firstLine="540"/>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2.9. Основания для приостановления предоставления муниципальной услуги отсутствуют.</w:t>
      </w:r>
    </w:p>
    <w:p w:rsidR="00C02444" w:rsidRDefault="00C02444" w:rsidP="00C02444">
      <w:pPr>
        <w:autoSpaceDE w:val="0"/>
        <w:autoSpaceDN w:val="0"/>
        <w:adjustRightInd w:val="0"/>
        <w:jc w:val="both"/>
        <w:rPr>
          <w:sz w:val="26"/>
          <w:szCs w:val="26"/>
        </w:rPr>
      </w:pPr>
      <w:r>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C02444" w:rsidRDefault="00C02444" w:rsidP="00C02444">
      <w:pPr>
        <w:autoSpaceDE w:val="0"/>
        <w:autoSpaceDN w:val="0"/>
        <w:adjustRightInd w:val="0"/>
        <w:jc w:val="both"/>
        <w:rPr>
          <w:sz w:val="26"/>
          <w:szCs w:val="26"/>
        </w:rPr>
      </w:pPr>
      <w:r>
        <w:rPr>
          <w:sz w:val="26"/>
          <w:szCs w:val="26"/>
        </w:rPr>
        <w:t>Услуги предоставляется без взимания государственной пошлины или иной платы.</w:t>
      </w:r>
    </w:p>
    <w:p w:rsidR="00C02444" w:rsidRDefault="00C02444" w:rsidP="00C02444">
      <w:pPr>
        <w:autoSpaceDE w:val="0"/>
        <w:autoSpaceDN w:val="0"/>
        <w:adjustRightInd w:val="0"/>
        <w:jc w:val="both"/>
        <w:rPr>
          <w:sz w:val="26"/>
          <w:szCs w:val="26"/>
        </w:rPr>
      </w:pPr>
      <w:r>
        <w:rPr>
          <w:sz w:val="26"/>
          <w:szCs w:val="26"/>
        </w:rPr>
        <w:t xml:space="preserve">2.11. </w:t>
      </w:r>
      <w:bookmarkStart w:id="14" w:name="OLE_LINK41"/>
      <w:bookmarkStart w:id="15" w:name="OLE_LINK40"/>
      <w:r>
        <w:rPr>
          <w:sz w:val="26"/>
          <w:szCs w:val="26"/>
        </w:rPr>
        <w:t>Максимальный срок ожидания в очереди при подаче заявлений о предоставлении услуг и при получении результатов предоставления услуг</w:t>
      </w:r>
      <w:bookmarkEnd w:id="14"/>
      <w:bookmarkEnd w:id="15"/>
      <w:r>
        <w:rPr>
          <w:sz w:val="26"/>
          <w:szCs w:val="26"/>
        </w:rPr>
        <w:t>и.</w:t>
      </w:r>
    </w:p>
    <w:p w:rsidR="00C02444" w:rsidRDefault="00C02444" w:rsidP="00C02444">
      <w:pPr>
        <w:autoSpaceDE w:val="0"/>
        <w:autoSpaceDN w:val="0"/>
        <w:adjustRightInd w:val="0"/>
        <w:jc w:val="both"/>
        <w:rPr>
          <w:sz w:val="26"/>
          <w:szCs w:val="26"/>
        </w:rPr>
      </w:pPr>
      <w:r>
        <w:rPr>
          <w:sz w:val="26"/>
          <w:szCs w:val="26"/>
        </w:rPr>
        <w:t>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15 минут.</w:t>
      </w:r>
    </w:p>
    <w:p w:rsidR="00C02444" w:rsidRDefault="00C02444" w:rsidP="00C02444">
      <w:pPr>
        <w:autoSpaceDE w:val="0"/>
        <w:autoSpaceDN w:val="0"/>
        <w:adjustRightInd w:val="0"/>
        <w:jc w:val="both"/>
        <w:rPr>
          <w:sz w:val="26"/>
          <w:szCs w:val="26"/>
        </w:rPr>
      </w:pPr>
      <w:r>
        <w:rPr>
          <w:sz w:val="26"/>
          <w:szCs w:val="26"/>
        </w:rPr>
        <w:t>2.12. Срок регистрации заявления о предоставлении муниципальной услуги.</w:t>
      </w:r>
    </w:p>
    <w:p w:rsidR="00C02444" w:rsidRDefault="00C02444" w:rsidP="00C02444">
      <w:pPr>
        <w:autoSpaceDE w:val="0"/>
        <w:autoSpaceDN w:val="0"/>
        <w:adjustRightInd w:val="0"/>
        <w:jc w:val="both"/>
        <w:rPr>
          <w:sz w:val="26"/>
          <w:szCs w:val="26"/>
        </w:rPr>
      </w:pPr>
      <w:r>
        <w:rPr>
          <w:sz w:val="26"/>
          <w:szCs w:val="26"/>
        </w:rPr>
        <w:t xml:space="preserve">Заявление </w:t>
      </w:r>
      <w:bookmarkStart w:id="16" w:name="OLE_LINK129"/>
      <w:r>
        <w:rPr>
          <w:sz w:val="26"/>
          <w:szCs w:val="26"/>
        </w:rPr>
        <w:t xml:space="preserve">о предоставлении услуги </w:t>
      </w:r>
      <w:bookmarkEnd w:id="16"/>
      <w:r>
        <w:rPr>
          <w:sz w:val="26"/>
          <w:szCs w:val="26"/>
        </w:rPr>
        <w:t>регистрируется специалистом администрации в день его поступления в администрацию поселения.</w:t>
      </w:r>
    </w:p>
    <w:p w:rsidR="00C02444" w:rsidRDefault="00C02444" w:rsidP="00C02444">
      <w:pPr>
        <w:autoSpaceDE w:val="0"/>
        <w:autoSpaceDN w:val="0"/>
        <w:adjustRightInd w:val="0"/>
        <w:jc w:val="both"/>
        <w:rPr>
          <w:sz w:val="26"/>
          <w:szCs w:val="26"/>
        </w:rPr>
      </w:pPr>
      <w:r>
        <w:rPr>
          <w:sz w:val="26"/>
          <w:szCs w:val="26"/>
        </w:rPr>
        <w:t>Заявление о предоставлении услуги, поданное заявителем лично через многофункциональный центр, регистрируется в установленном порядке в администрации поселения в день поступления от многофункционального центра заявления с приложением необходимых документов, а также описи принятых заявления и прилагаемых к нему документов.</w:t>
      </w:r>
    </w:p>
    <w:p w:rsidR="00C02444" w:rsidRDefault="00C02444" w:rsidP="00C02444">
      <w:pPr>
        <w:autoSpaceDE w:val="0"/>
        <w:autoSpaceDN w:val="0"/>
        <w:adjustRightInd w:val="0"/>
        <w:jc w:val="both"/>
        <w:rPr>
          <w:sz w:val="26"/>
          <w:szCs w:val="26"/>
        </w:rPr>
      </w:pPr>
      <w:r>
        <w:rPr>
          <w:sz w:val="26"/>
          <w:szCs w:val="26"/>
        </w:rPr>
        <w:t xml:space="preserve">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о которых заранее размещается информация на Портале государственных и муниципальных услуг или официальном сайте администрации поселения в сети Интернет. </w:t>
      </w:r>
    </w:p>
    <w:p w:rsidR="00C02444" w:rsidRDefault="00C02444" w:rsidP="00C02444">
      <w:pPr>
        <w:autoSpaceDE w:val="0"/>
        <w:autoSpaceDN w:val="0"/>
        <w:adjustRightInd w:val="0"/>
        <w:jc w:val="both"/>
        <w:rPr>
          <w:sz w:val="26"/>
          <w:szCs w:val="26"/>
        </w:rPr>
      </w:pPr>
      <w:r>
        <w:rPr>
          <w:sz w:val="26"/>
          <w:szCs w:val="26"/>
        </w:rPr>
        <w:t>Срок рассмотрения заявления о предоставлении услуги, поступившего в электронной форме в нерабочее время, начинается в следующий (ближайший) рабочий день.</w:t>
      </w:r>
    </w:p>
    <w:p w:rsidR="00C02444" w:rsidRDefault="00C02444" w:rsidP="00C02444">
      <w:pPr>
        <w:autoSpaceDE w:val="0"/>
        <w:autoSpaceDN w:val="0"/>
        <w:adjustRightInd w:val="0"/>
        <w:jc w:val="both"/>
        <w:rPr>
          <w:sz w:val="26"/>
          <w:szCs w:val="26"/>
        </w:rPr>
      </w:pPr>
      <w:r>
        <w:rPr>
          <w:sz w:val="26"/>
          <w:szCs w:val="26"/>
        </w:rPr>
        <w:t xml:space="preserve">Заявление, представленное посредством почтового отправления, регистрируется в Администрации поселения в день его поступления от организации почтовой связи. Если заявление, представленное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день, оно регистрируется в срок не позднее 12.00 </w:t>
      </w:r>
      <w:bookmarkStart w:id="17" w:name="OLE_LINK131"/>
      <w:bookmarkStart w:id="18" w:name="OLE_LINK130"/>
      <w:r>
        <w:rPr>
          <w:sz w:val="26"/>
          <w:szCs w:val="26"/>
        </w:rPr>
        <w:t>следующего (ближайшего) рабочего дня.</w:t>
      </w:r>
      <w:bookmarkEnd w:id="17"/>
      <w:bookmarkEnd w:id="18"/>
    </w:p>
    <w:p w:rsidR="00C02444" w:rsidRDefault="00C02444" w:rsidP="00C02444">
      <w:pPr>
        <w:autoSpaceDE w:val="0"/>
        <w:autoSpaceDN w:val="0"/>
        <w:adjustRightInd w:val="0"/>
        <w:jc w:val="both"/>
        <w:rPr>
          <w:sz w:val="26"/>
          <w:szCs w:val="26"/>
        </w:rPr>
      </w:pPr>
      <w:r>
        <w:rPr>
          <w:sz w:val="26"/>
          <w:szCs w:val="26"/>
        </w:rPr>
        <w:t>2.13. Требования к помещениям, в которых предоставляются услуги, к залу ожидания, местам для заполнения заявлений о предоставлении услуг, информационным стендам с образцами их заполнения и перечнем документов, необходимых для предоставления каждой услуги</w:t>
      </w:r>
    </w:p>
    <w:p w:rsidR="00C02444" w:rsidRDefault="00C02444" w:rsidP="00C02444">
      <w:pPr>
        <w:autoSpaceDE w:val="0"/>
        <w:autoSpaceDN w:val="0"/>
        <w:adjustRightInd w:val="0"/>
        <w:jc w:val="both"/>
        <w:rPr>
          <w:sz w:val="26"/>
          <w:szCs w:val="26"/>
        </w:rPr>
      </w:pPr>
      <w:r>
        <w:rPr>
          <w:sz w:val="26"/>
          <w:szCs w:val="26"/>
        </w:rPr>
        <w:t xml:space="preserve">2.13.1. Служебные помещения </w:t>
      </w:r>
      <w:bookmarkStart w:id="19" w:name="OLE_LINK43"/>
      <w:bookmarkStart w:id="20" w:name="OLE_LINK42"/>
      <w:r>
        <w:rPr>
          <w:sz w:val="26"/>
          <w:szCs w:val="26"/>
        </w:rPr>
        <w:t xml:space="preserve">Администрации поселения, </w:t>
      </w:r>
      <w:bookmarkEnd w:id="19"/>
      <w:bookmarkEnd w:id="20"/>
      <w:r>
        <w:rPr>
          <w:sz w:val="26"/>
          <w:szCs w:val="26"/>
        </w:rPr>
        <w:t>в которых осуществляется прием заявлений о предоставлении услуги, консультирование по вопросам предоставления услуги, должны соответствовать требованиям противопожарных, санитарно-эпидемиологических правил и нормативов, быть оборудованы системой кондиционирования воздуха, информационными стендами, иметь при входе информационные таблички с указанием наименования структурного подразделения Администрации поселения, и номера кабинета.</w:t>
      </w:r>
    </w:p>
    <w:p w:rsidR="00C02444" w:rsidRDefault="00C02444" w:rsidP="00C02444">
      <w:pPr>
        <w:autoSpaceDE w:val="0"/>
        <w:autoSpaceDN w:val="0"/>
        <w:adjustRightInd w:val="0"/>
        <w:jc w:val="both"/>
        <w:rPr>
          <w:sz w:val="26"/>
          <w:szCs w:val="26"/>
        </w:rPr>
      </w:pPr>
      <w:r>
        <w:rPr>
          <w:sz w:val="26"/>
          <w:szCs w:val="26"/>
        </w:rPr>
        <w:t>В служебных помещениях Администрации поселения, должна быть обеспечена возможность предоставления заявителям мест для заполнения документов с предоставлением писчей бумаги и канцелярских принадлежностей в количестве, достаточном для оформления заявления.</w:t>
      </w:r>
    </w:p>
    <w:p w:rsidR="00C02444" w:rsidRDefault="00C02444" w:rsidP="00C02444">
      <w:pPr>
        <w:autoSpaceDE w:val="0"/>
        <w:autoSpaceDN w:val="0"/>
        <w:adjustRightInd w:val="0"/>
        <w:jc w:val="both"/>
        <w:rPr>
          <w:sz w:val="26"/>
          <w:szCs w:val="26"/>
        </w:rPr>
      </w:pPr>
      <w:r>
        <w:rPr>
          <w:sz w:val="26"/>
          <w:szCs w:val="26"/>
        </w:rPr>
        <w:t>2.13.2. Места ожидания в здании, в котором располагаются служебные помещения Администрации поселения,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 В служебных помещениях Администрации поселения, выделяются места ожидания в очереди на консультацию, подачу заявления или получение результатов муниципальной услуги, которые должны быть оборудованы стульями. Количество мест ожидания определяется исходя из фактической нагрузки и возможностей для их размещения в служебных помещениях Администрации поселения, но не может составлять менее 2 мест.</w:t>
      </w:r>
    </w:p>
    <w:p w:rsidR="00C02444" w:rsidRDefault="00C02444" w:rsidP="00C02444">
      <w:pPr>
        <w:autoSpaceDE w:val="0"/>
        <w:autoSpaceDN w:val="0"/>
        <w:adjustRightInd w:val="0"/>
        <w:jc w:val="both"/>
        <w:rPr>
          <w:sz w:val="26"/>
          <w:szCs w:val="26"/>
        </w:rPr>
      </w:pPr>
      <w:r>
        <w:rPr>
          <w:sz w:val="26"/>
          <w:szCs w:val="26"/>
        </w:rPr>
        <w:t>2.13.3. Рабочие места должностных лиц,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C02444" w:rsidRDefault="00C02444" w:rsidP="00C02444">
      <w:pPr>
        <w:autoSpaceDE w:val="0"/>
        <w:autoSpaceDN w:val="0"/>
        <w:adjustRightInd w:val="0"/>
        <w:jc w:val="both"/>
        <w:rPr>
          <w:sz w:val="26"/>
          <w:szCs w:val="26"/>
        </w:rPr>
      </w:pPr>
      <w:r>
        <w:rPr>
          <w:sz w:val="26"/>
          <w:szCs w:val="26"/>
        </w:rPr>
        <w:t>2.13.4. Визуальная, текстовая и мультимедийная информация о порядке предоставления муниципальной услуги размещается на официальном сайте органов местного самоуправления.</w:t>
      </w:r>
    </w:p>
    <w:p w:rsidR="00C02444" w:rsidRDefault="00C02444" w:rsidP="00C02444">
      <w:pPr>
        <w:autoSpaceDE w:val="0"/>
        <w:autoSpaceDN w:val="0"/>
        <w:adjustRightInd w:val="0"/>
        <w:jc w:val="both"/>
        <w:rPr>
          <w:sz w:val="26"/>
          <w:szCs w:val="26"/>
        </w:rPr>
      </w:pPr>
      <w:r>
        <w:rPr>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02444" w:rsidRDefault="00C02444" w:rsidP="00C02444">
      <w:pPr>
        <w:autoSpaceDE w:val="0"/>
        <w:autoSpaceDN w:val="0"/>
        <w:adjustRightInd w:val="0"/>
        <w:ind w:firstLine="708"/>
        <w:jc w:val="both"/>
        <w:rPr>
          <w:sz w:val="26"/>
          <w:szCs w:val="26"/>
        </w:rPr>
      </w:pPr>
      <w:r>
        <w:rPr>
          <w:sz w:val="26"/>
          <w:szCs w:val="26"/>
        </w:rPr>
        <w:t>2.14.Требования к обеспечению инвалидам условий доступности объектов и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C02444" w:rsidRDefault="00C02444" w:rsidP="00C02444">
      <w:pPr>
        <w:autoSpaceDE w:val="0"/>
        <w:autoSpaceDN w:val="0"/>
        <w:adjustRightInd w:val="0"/>
        <w:ind w:firstLine="708"/>
        <w:jc w:val="both"/>
        <w:rPr>
          <w:sz w:val="26"/>
          <w:szCs w:val="26"/>
        </w:rPr>
      </w:pPr>
      <w:r>
        <w:rPr>
          <w:sz w:val="26"/>
          <w:szCs w:val="26"/>
        </w:rPr>
        <w:t>2.14.1. Возможность беспрепятственного входа в здание и выхода из него.</w:t>
      </w:r>
    </w:p>
    <w:p w:rsidR="00C02444" w:rsidRDefault="00C02444" w:rsidP="00C02444">
      <w:pPr>
        <w:autoSpaceDE w:val="0"/>
        <w:autoSpaceDN w:val="0"/>
        <w:adjustRightInd w:val="0"/>
        <w:ind w:firstLine="708"/>
        <w:jc w:val="both"/>
        <w:rPr>
          <w:sz w:val="26"/>
          <w:szCs w:val="26"/>
        </w:rPr>
      </w:pPr>
      <w:r>
        <w:rPr>
          <w:sz w:val="26"/>
          <w:szCs w:val="26"/>
        </w:rPr>
        <w:t>2.14.2. Возможность самостоятельного передвижения по территории объекта в целях доступа к месту предоставления услуги, в том числе с помощью специалистов  предоставляющих услугу.</w:t>
      </w:r>
    </w:p>
    <w:p w:rsidR="00C02444" w:rsidRDefault="00C02444" w:rsidP="00C02444">
      <w:pPr>
        <w:autoSpaceDE w:val="0"/>
        <w:autoSpaceDN w:val="0"/>
        <w:adjustRightInd w:val="0"/>
        <w:ind w:firstLine="708"/>
        <w:jc w:val="both"/>
        <w:rPr>
          <w:sz w:val="26"/>
          <w:szCs w:val="26"/>
        </w:rPr>
      </w:pPr>
      <w:r>
        <w:rPr>
          <w:sz w:val="26"/>
          <w:szCs w:val="26"/>
        </w:rPr>
        <w:t>2.14.3. Возможность посадки в транспортное средство и высадки из него перед входом в здание,  в котором предоставляется муниципальная услуга.</w:t>
      </w:r>
    </w:p>
    <w:p w:rsidR="00C02444" w:rsidRDefault="00C02444" w:rsidP="00C02444">
      <w:pPr>
        <w:autoSpaceDE w:val="0"/>
        <w:autoSpaceDN w:val="0"/>
        <w:adjustRightInd w:val="0"/>
        <w:ind w:firstLine="708"/>
        <w:jc w:val="both"/>
        <w:rPr>
          <w:sz w:val="26"/>
          <w:szCs w:val="26"/>
        </w:rPr>
      </w:pPr>
      <w:r>
        <w:rPr>
          <w:sz w:val="26"/>
          <w:szCs w:val="26"/>
        </w:rPr>
        <w:t xml:space="preserve">2.14.4. Сопровождение инвалидов, имеющих стойкие нарушения функции зрения и самостоятельного передвижения по территории объекта. </w:t>
      </w:r>
    </w:p>
    <w:p w:rsidR="00C02444" w:rsidRDefault="00C02444" w:rsidP="00C02444">
      <w:pPr>
        <w:autoSpaceDE w:val="0"/>
        <w:autoSpaceDN w:val="0"/>
        <w:adjustRightInd w:val="0"/>
        <w:ind w:firstLine="708"/>
        <w:jc w:val="both"/>
        <w:rPr>
          <w:sz w:val="26"/>
          <w:szCs w:val="26"/>
        </w:rPr>
      </w:pPr>
      <w:r>
        <w:rPr>
          <w:sz w:val="26"/>
          <w:szCs w:val="26"/>
        </w:rPr>
        <w:t>2.14.5. Содействие инвалиду при входе в здание специалистами предоставляющими услугу и выходе из него, информирование инвалида о доступных маршрутах общественного транспорта.</w:t>
      </w:r>
    </w:p>
    <w:p w:rsidR="00C02444" w:rsidRDefault="00C02444" w:rsidP="00C02444">
      <w:pPr>
        <w:autoSpaceDE w:val="0"/>
        <w:autoSpaceDN w:val="0"/>
        <w:adjustRightInd w:val="0"/>
        <w:ind w:firstLine="708"/>
        <w:jc w:val="both"/>
        <w:rPr>
          <w:sz w:val="26"/>
          <w:szCs w:val="26"/>
        </w:rPr>
      </w:pPr>
      <w:r>
        <w:rPr>
          <w:sz w:val="26"/>
          <w:szCs w:val="26"/>
        </w:rPr>
        <w:t>2.14.6.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02444" w:rsidRDefault="00C02444" w:rsidP="00C02444">
      <w:pPr>
        <w:autoSpaceDE w:val="0"/>
        <w:autoSpaceDN w:val="0"/>
        <w:adjustRightInd w:val="0"/>
        <w:ind w:firstLine="708"/>
        <w:jc w:val="both"/>
        <w:rPr>
          <w:sz w:val="26"/>
          <w:szCs w:val="26"/>
        </w:rPr>
      </w:pPr>
      <w:r>
        <w:rPr>
          <w:sz w:val="26"/>
          <w:szCs w:val="26"/>
        </w:rPr>
        <w:t>2.14.7. Обеспечение допуска в здание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02444" w:rsidRDefault="00C02444" w:rsidP="00C02444">
      <w:pPr>
        <w:autoSpaceDE w:val="0"/>
        <w:autoSpaceDN w:val="0"/>
        <w:adjustRightInd w:val="0"/>
        <w:ind w:firstLine="708"/>
        <w:jc w:val="both"/>
        <w:rPr>
          <w:sz w:val="26"/>
          <w:szCs w:val="26"/>
        </w:rPr>
      </w:pPr>
      <w:r>
        <w:rPr>
          <w:sz w:val="26"/>
          <w:szCs w:val="26"/>
        </w:rPr>
        <w:t>2.14.8. Оказание иных видов посторонней помощи.</w:t>
      </w:r>
    </w:p>
    <w:p w:rsidR="00C02444" w:rsidRDefault="00C02444" w:rsidP="00C02444">
      <w:pPr>
        <w:autoSpaceDE w:val="0"/>
        <w:autoSpaceDN w:val="0"/>
        <w:adjustRightInd w:val="0"/>
        <w:ind w:firstLine="708"/>
        <w:jc w:val="both"/>
        <w:rPr>
          <w:sz w:val="26"/>
          <w:szCs w:val="26"/>
        </w:rPr>
      </w:pPr>
      <w:r>
        <w:rPr>
          <w:sz w:val="26"/>
          <w:szCs w:val="26"/>
        </w:rPr>
        <w:t>2.14.9.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02444" w:rsidRDefault="00C02444" w:rsidP="00C02444">
      <w:pPr>
        <w:autoSpaceDE w:val="0"/>
        <w:autoSpaceDN w:val="0"/>
        <w:adjustRightInd w:val="0"/>
        <w:ind w:firstLine="708"/>
        <w:jc w:val="both"/>
        <w:rPr>
          <w:sz w:val="26"/>
          <w:szCs w:val="26"/>
        </w:rPr>
      </w:pPr>
      <w:r>
        <w:rPr>
          <w:sz w:val="26"/>
          <w:szCs w:val="26"/>
        </w:rPr>
        <w:t>2.14.10.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C02444" w:rsidRDefault="00C02444" w:rsidP="00C02444">
      <w:pPr>
        <w:autoSpaceDE w:val="0"/>
        <w:autoSpaceDN w:val="0"/>
        <w:adjustRightInd w:val="0"/>
        <w:ind w:firstLine="708"/>
        <w:jc w:val="both"/>
        <w:rPr>
          <w:sz w:val="26"/>
          <w:szCs w:val="26"/>
        </w:rPr>
      </w:pPr>
      <w:r>
        <w:rPr>
          <w:sz w:val="26"/>
          <w:szCs w:val="26"/>
        </w:rPr>
        <w:t>2.14.11. Оказание работниками органов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C02444" w:rsidRDefault="00C02444" w:rsidP="00C02444">
      <w:pPr>
        <w:autoSpaceDE w:val="0"/>
        <w:autoSpaceDN w:val="0"/>
        <w:adjustRightInd w:val="0"/>
        <w:ind w:firstLine="708"/>
        <w:jc w:val="both"/>
        <w:rPr>
          <w:sz w:val="26"/>
          <w:szCs w:val="26"/>
        </w:rPr>
      </w:pPr>
      <w:r>
        <w:rPr>
          <w:sz w:val="26"/>
          <w:szCs w:val="26"/>
        </w:rPr>
        <w:t>2.14.12.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C02444" w:rsidRDefault="00C02444" w:rsidP="00C02444">
      <w:pPr>
        <w:autoSpaceDE w:val="0"/>
        <w:autoSpaceDN w:val="0"/>
        <w:adjustRightInd w:val="0"/>
        <w:jc w:val="both"/>
        <w:rPr>
          <w:sz w:val="26"/>
          <w:szCs w:val="26"/>
        </w:rPr>
      </w:pPr>
      <w:r>
        <w:rPr>
          <w:sz w:val="26"/>
          <w:szCs w:val="26"/>
        </w:rPr>
        <w:t>2.15. Показатели доступности и качества услуг:</w:t>
      </w:r>
    </w:p>
    <w:p w:rsidR="00C02444" w:rsidRDefault="00C02444" w:rsidP="00C02444">
      <w:pPr>
        <w:autoSpaceDE w:val="0"/>
        <w:autoSpaceDN w:val="0"/>
        <w:adjustRightInd w:val="0"/>
        <w:jc w:val="both"/>
        <w:rPr>
          <w:sz w:val="26"/>
          <w:szCs w:val="26"/>
        </w:rPr>
      </w:pPr>
      <w:r>
        <w:rPr>
          <w:sz w:val="26"/>
          <w:szCs w:val="26"/>
        </w:rPr>
        <w:t>Показатели доступности услуги:</w:t>
      </w:r>
    </w:p>
    <w:p w:rsidR="00C02444" w:rsidRDefault="00C02444" w:rsidP="00C02444">
      <w:pPr>
        <w:autoSpaceDE w:val="0"/>
        <w:autoSpaceDN w:val="0"/>
        <w:adjustRightInd w:val="0"/>
        <w:jc w:val="both"/>
        <w:rPr>
          <w:sz w:val="26"/>
          <w:szCs w:val="26"/>
        </w:rPr>
      </w:pPr>
      <w:r>
        <w:rPr>
          <w:sz w:val="26"/>
          <w:szCs w:val="26"/>
        </w:rPr>
        <w:t>- предоставление услуги на безвозмездной основе;</w:t>
      </w:r>
    </w:p>
    <w:p w:rsidR="00C02444" w:rsidRDefault="00C02444" w:rsidP="00C02444">
      <w:pPr>
        <w:autoSpaceDE w:val="0"/>
        <w:autoSpaceDN w:val="0"/>
        <w:adjustRightInd w:val="0"/>
        <w:jc w:val="both"/>
        <w:rPr>
          <w:sz w:val="26"/>
          <w:szCs w:val="26"/>
        </w:rPr>
      </w:pPr>
      <w:r>
        <w:rPr>
          <w:sz w:val="26"/>
          <w:szCs w:val="26"/>
        </w:rPr>
        <w:t>-предоставление заинтересованным лицам полной, актуальной и достоверной информации о порядке предоставления услуги, в том числе в электронной форме путем размещения на официальном сайте органов местного самоуправления;</w:t>
      </w:r>
    </w:p>
    <w:p w:rsidR="00C02444" w:rsidRDefault="00C02444" w:rsidP="00C02444">
      <w:pPr>
        <w:autoSpaceDE w:val="0"/>
        <w:autoSpaceDN w:val="0"/>
        <w:adjustRightInd w:val="0"/>
        <w:jc w:val="both"/>
        <w:rPr>
          <w:sz w:val="26"/>
          <w:szCs w:val="26"/>
        </w:rPr>
      </w:pPr>
      <w:r>
        <w:rPr>
          <w:sz w:val="26"/>
          <w:szCs w:val="26"/>
        </w:rPr>
        <w:t>-возможность получения услуги без непосредственного взаимодействия заявителя с должностным лицом при направлении заявления и получения результата предоставления услуги с использованием средств почтовой связи и (или) в электронной форме;</w:t>
      </w:r>
    </w:p>
    <w:p w:rsidR="00C02444" w:rsidRDefault="00C02444" w:rsidP="00C02444">
      <w:pPr>
        <w:autoSpaceDE w:val="0"/>
        <w:autoSpaceDN w:val="0"/>
        <w:adjustRightInd w:val="0"/>
        <w:jc w:val="both"/>
        <w:rPr>
          <w:sz w:val="26"/>
          <w:szCs w:val="26"/>
        </w:rPr>
      </w:pPr>
      <w:r>
        <w:rPr>
          <w:sz w:val="26"/>
          <w:szCs w:val="26"/>
        </w:rPr>
        <w:t xml:space="preserve"> - доступность для заявителей услуги в многофункциональном центре;</w:t>
      </w:r>
    </w:p>
    <w:p w:rsidR="00C02444" w:rsidRDefault="00C02444" w:rsidP="00C02444">
      <w:pPr>
        <w:autoSpaceDE w:val="0"/>
        <w:autoSpaceDN w:val="0"/>
        <w:adjustRightInd w:val="0"/>
        <w:jc w:val="both"/>
        <w:rPr>
          <w:sz w:val="26"/>
          <w:szCs w:val="26"/>
        </w:rPr>
      </w:pPr>
      <w:r>
        <w:rPr>
          <w:sz w:val="26"/>
          <w:szCs w:val="26"/>
        </w:rPr>
        <w:t>- информирование заявителя о ходе предоставления услуги по телефону, в электронной форме.</w:t>
      </w:r>
    </w:p>
    <w:p w:rsidR="00C02444" w:rsidRDefault="00C02444" w:rsidP="00C02444">
      <w:pPr>
        <w:autoSpaceDE w:val="0"/>
        <w:autoSpaceDN w:val="0"/>
        <w:adjustRightInd w:val="0"/>
        <w:jc w:val="both"/>
        <w:rPr>
          <w:sz w:val="26"/>
          <w:szCs w:val="26"/>
        </w:rPr>
      </w:pPr>
      <w:r>
        <w:rPr>
          <w:sz w:val="26"/>
          <w:szCs w:val="26"/>
        </w:rPr>
        <w:t>Показатели качества услуги:</w:t>
      </w:r>
    </w:p>
    <w:p w:rsidR="00C02444" w:rsidRDefault="00C02444" w:rsidP="00C02444">
      <w:pPr>
        <w:autoSpaceDE w:val="0"/>
        <w:autoSpaceDN w:val="0"/>
        <w:adjustRightInd w:val="0"/>
        <w:jc w:val="both"/>
        <w:rPr>
          <w:sz w:val="26"/>
          <w:szCs w:val="26"/>
        </w:rPr>
      </w:pPr>
      <w:r>
        <w:rPr>
          <w:sz w:val="26"/>
          <w:szCs w:val="26"/>
        </w:rPr>
        <w:t>- доля заявлений, по которым услуга предоставлена в срок и в соответствии со стандартом предоставления услуги, в общем количестве заявлений о предоставлении услуги;</w:t>
      </w:r>
    </w:p>
    <w:p w:rsidR="00C02444" w:rsidRDefault="00C02444" w:rsidP="00C02444">
      <w:pPr>
        <w:autoSpaceDE w:val="0"/>
        <w:autoSpaceDN w:val="0"/>
        <w:adjustRightInd w:val="0"/>
        <w:jc w:val="both"/>
        <w:rPr>
          <w:sz w:val="26"/>
          <w:szCs w:val="26"/>
        </w:rPr>
      </w:pPr>
      <w:r>
        <w:rPr>
          <w:sz w:val="26"/>
          <w:szCs w:val="26"/>
        </w:rPr>
        <w:t>- доля обоснованных жалоб заявителей на действия (бездействие) должностных лиц при предоставлении услуги в общем количестве заявлений о предоставлении услуги.</w:t>
      </w:r>
    </w:p>
    <w:p w:rsidR="00C02444" w:rsidRDefault="00C02444" w:rsidP="00C02444">
      <w:pPr>
        <w:autoSpaceDE w:val="0"/>
        <w:autoSpaceDN w:val="0"/>
        <w:adjustRightInd w:val="0"/>
        <w:jc w:val="both"/>
        <w:rPr>
          <w:sz w:val="26"/>
          <w:szCs w:val="26"/>
        </w:rPr>
      </w:pPr>
      <w:r>
        <w:rPr>
          <w:sz w:val="26"/>
          <w:szCs w:val="26"/>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02444" w:rsidRDefault="00C02444" w:rsidP="00C02444">
      <w:pPr>
        <w:autoSpaceDE w:val="0"/>
        <w:autoSpaceDN w:val="0"/>
        <w:adjustRightInd w:val="0"/>
        <w:jc w:val="both"/>
        <w:rPr>
          <w:sz w:val="26"/>
          <w:szCs w:val="26"/>
        </w:rPr>
      </w:pPr>
      <w:r>
        <w:rPr>
          <w:sz w:val="26"/>
          <w:szCs w:val="26"/>
        </w:rPr>
        <w:t>2.16.1. Порядок и способы подачи заявлений о предоставлении услуг в электронном виде, требования к их формату определяются Приказом Минэкономразвития России от 14 января 2015 года № 7.</w:t>
      </w:r>
    </w:p>
    <w:p w:rsidR="00C02444" w:rsidRDefault="00C02444" w:rsidP="00C02444">
      <w:pPr>
        <w:autoSpaceDE w:val="0"/>
        <w:autoSpaceDN w:val="0"/>
        <w:adjustRightInd w:val="0"/>
        <w:jc w:val="both"/>
        <w:rPr>
          <w:sz w:val="26"/>
          <w:szCs w:val="26"/>
        </w:rPr>
      </w:pPr>
      <w:r>
        <w:rPr>
          <w:sz w:val="26"/>
          <w:szCs w:val="26"/>
        </w:rPr>
        <w:t>2.16.2. Прием заявлений о предоставлении услуг и необходимых документов и выдача документов по результатам предоставления услуг осуществляются в многофункциональных центрах в соответствии с заключенными в установленном порядке соглашениями о взаимодействии.</w:t>
      </w:r>
    </w:p>
    <w:p w:rsidR="00C02444" w:rsidRDefault="00C02444" w:rsidP="00C02444">
      <w:pPr>
        <w:autoSpaceDE w:val="0"/>
        <w:autoSpaceDN w:val="0"/>
        <w:adjustRightInd w:val="0"/>
        <w:jc w:val="both"/>
        <w:rPr>
          <w:sz w:val="26"/>
          <w:szCs w:val="26"/>
        </w:rPr>
      </w:pPr>
    </w:p>
    <w:p w:rsidR="00C02444" w:rsidRDefault="00C02444" w:rsidP="00C02444">
      <w:pPr>
        <w:autoSpaceDE w:val="0"/>
        <w:autoSpaceDN w:val="0"/>
        <w:adjustRightInd w:val="0"/>
        <w:jc w:val="both"/>
        <w:rPr>
          <w:sz w:val="26"/>
          <w:szCs w:val="26"/>
        </w:rPr>
      </w:pPr>
    </w:p>
    <w:p w:rsidR="00C02444" w:rsidRDefault="00C02444" w:rsidP="00C02444">
      <w:pPr>
        <w:autoSpaceDE w:val="0"/>
        <w:autoSpaceDN w:val="0"/>
        <w:adjustRightInd w:val="0"/>
        <w:jc w:val="both"/>
        <w:outlineLvl w:val="1"/>
        <w:rPr>
          <w:b/>
          <w:sz w:val="26"/>
          <w:szCs w:val="26"/>
        </w:rPr>
      </w:pPr>
      <w:r>
        <w:rPr>
          <w:b/>
          <w:bCs w:val="0"/>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2444" w:rsidRDefault="00C02444" w:rsidP="00C02444">
      <w:pPr>
        <w:autoSpaceDE w:val="0"/>
        <w:autoSpaceDN w:val="0"/>
        <w:adjustRightInd w:val="0"/>
        <w:jc w:val="both"/>
        <w:outlineLvl w:val="1"/>
        <w:rPr>
          <w:bCs w:val="0"/>
          <w:sz w:val="26"/>
          <w:szCs w:val="26"/>
          <w:highlight w:val="yellow"/>
        </w:rPr>
      </w:pP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прием документов и регистрация заявления для предоставления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формирование и направление межведомственных запросов, получение и обработка сведений в рамках межведомственного взаимодействия;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подготовка справки о присвоении или аннулировании адреса объекту недвижимости либо мотивированного отказа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выдача справки о присвоении или аннулировании адреса объекту недвижимости либо зарегистрированного мотивированного отказа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3.1.1. Описание последовательности действий административных процедур административного регламента представлено в </w:t>
      </w:r>
      <w:hyperlink r:id="rId42" w:anchor="P1155" w:history="1">
        <w:r>
          <w:rPr>
            <w:rStyle w:val="aa"/>
            <w:sz w:val="26"/>
            <w:szCs w:val="26"/>
          </w:rPr>
          <w:t>блок-схеме</w:t>
        </w:r>
      </w:hyperlink>
      <w:r>
        <w:rPr>
          <w:rFonts w:ascii="Times New Roman" w:hAnsi="Times New Roman" w:cs="Times New Roman"/>
          <w:sz w:val="26"/>
          <w:szCs w:val="26"/>
        </w:rPr>
        <w:t xml:space="preserve"> (приложение №3).</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 Прием документов и регистрация заявления для предоставления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3.2.1. Основанием для начала исполнения административной процедуры является подача заявителем либо его уполномоченным представителем </w:t>
      </w:r>
      <w:hyperlink r:id="rId43" w:anchor="P484" w:history="1">
        <w:r>
          <w:rPr>
            <w:rStyle w:val="aa"/>
            <w:sz w:val="26"/>
            <w:szCs w:val="26"/>
          </w:rPr>
          <w:t>заявления</w:t>
        </w:r>
      </w:hyperlink>
      <w:r>
        <w:rPr>
          <w:rFonts w:ascii="Times New Roman" w:hAnsi="Times New Roman" w:cs="Times New Roman"/>
          <w:sz w:val="26"/>
          <w:szCs w:val="26"/>
        </w:rPr>
        <w:t xml:space="preserve"> по форме согласно приложению N 2 со всеми необходимыми документами: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лично в Администрацию поселения, МАУ "МФЦ " по месту нахождения объекта адресации (или через представителя);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почтовым отправлением (курьером) с описью вложения и уведомлением о вручении, с приложением заверенных в установленном порядке копий документов;</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личном приеме заявитель (представитель заявителя)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заверенная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подписи (в случае, если представитель действует на основании доверенности).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3.2.2. Специалистом, ответственным за выполнение административной процедуры, является специалист Администрации.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3.2.3.1. При обращении заявителя в управление архитектуры специалист: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проверяет документ, удостоверяющий личность заявителя (представителя заявителя);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проверяет полномочия представителя заявителя в случае обращения за предоставлением услуги через представителя;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 отсутствии у заявителя заполненного заявления или неправильном его заполнении специалист помогает заявителю заполнить заявление;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присваивает заявлению порядковый номер и регистрирует его в день поступления в журнале регистрации заявлений с указанием даты приема, Ф.И.О. (наименования) заявителя, содержания обращения;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при отсутствии оснований, предусмотренных </w:t>
      </w:r>
      <w:hyperlink r:id="rId44" w:anchor="P160" w:history="1">
        <w:r>
          <w:rPr>
            <w:rStyle w:val="aa"/>
            <w:sz w:val="26"/>
            <w:szCs w:val="26"/>
          </w:rPr>
          <w:t>п. 2.9</w:t>
        </w:r>
      </w:hyperlink>
      <w:r>
        <w:rPr>
          <w:rFonts w:ascii="Times New Roman" w:hAnsi="Times New Roman" w:cs="Times New Roman"/>
          <w:sz w:val="26"/>
          <w:szCs w:val="26"/>
        </w:rPr>
        <w:t xml:space="preserve"> административного регламента, составляет </w:t>
      </w:r>
      <w:hyperlink r:id="rId45" w:anchor="P1024" w:history="1">
        <w:r>
          <w:rPr>
            <w:rStyle w:val="aa"/>
            <w:sz w:val="26"/>
            <w:szCs w:val="26"/>
          </w:rPr>
          <w:t>расписку</w:t>
        </w:r>
      </w:hyperlink>
      <w:r>
        <w:rPr>
          <w:rFonts w:ascii="Times New Roman" w:hAnsi="Times New Roman" w:cs="Times New Roman"/>
          <w:sz w:val="26"/>
          <w:szCs w:val="26"/>
        </w:rPr>
        <w:t xml:space="preserve"> о приеме документов, приложенных к заявлению, согласно приложению N 3 к административному регламенту и выдает ее заявителю. При наличии оснований для отказа в приеме заявления специалист управления архитектуры готовит мотивированный отказ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Общее время приема документов от заявителя составляет 15 минут.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3.2.3.2. При реализации функции по приему и регистрации документов при личном обращении заявителя в МАУ "МФЦ" специалист МАУ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МАУ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многофункциональном центре.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Специалист МАУ "МФЦ", ответственный за прием документов, при отсутствии оснований, предусмотренных </w:t>
      </w:r>
      <w:hyperlink r:id="rId46" w:anchor="P160" w:history="1">
        <w:r>
          <w:rPr>
            <w:rStyle w:val="aa"/>
            <w:sz w:val="26"/>
            <w:szCs w:val="26"/>
          </w:rPr>
          <w:t>п. 2.9</w:t>
        </w:r>
      </w:hyperlink>
      <w:r>
        <w:rPr>
          <w:rFonts w:ascii="Times New Roman" w:hAnsi="Times New Roman" w:cs="Times New Roman"/>
          <w:sz w:val="26"/>
          <w:szCs w:val="26"/>
        </w:rPr>
        <w:t xml:space="preserve"> административного регламента,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МАУ "МФЦ" сообщает заявителю дату получения документа, являющегося результатом предоставления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есть основания, предусмотренные </w:t>
      </w:r>
      <w:hyperlink r:id="rId47" w:anchor="P160" w:history="1">
        <w:r>
          <w:rPr>
            <w:rStyle w:val="aa"/>
            <w:sz w:val="26"/>
            <w:szCs w:val="26"/>
          </w:rPr>
          <w:t>п. 2.9</w:t>
        </w:r>
      </w:hyperlink>
      <w:r>
        <w:rPr>
          <w:rFonts w:ascii="Times New Roman" w:hAnsi="Times New Roman" w:cs="Times New Roman"/>
          <w:sz w:val="26"/>
          <w:szCs w:val="26"/>
        </w:rPr>
        <w:t xml:space="preserve"> административного регламента, специалист МАУ "МФЦ" отказывает в приеме документов с объяснением причин.</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Общее время приема документов от заявителя составляет 20 минут.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течение одного дня с момента поступления в МАУ "МФЦ" заявления обеспечивается его отправка и иных предоставленных заявителем документов в управление архитектуры.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3.2.3.3. При поступлении документов из МАУ "МФЦ" датой приема заявления и необходимых документов считается день поступления их в Администрацию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Специалист Администрации регистрирует заявление и документы в журнале регистрации и контроля за выполнением обращений заявителей. </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Журнал регистрации и контроля за выполнением обращений заявителей находится у специалиста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3.2.3.4. В случае поступления заявления и прилагаемых к нему документов в электронной форме с использованием Единого портала специалист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просматривает электронные образцы заявления и прилагаемых к нему документов;</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осуществляет контроль полученных электронных образцов заявления и прилагаемых к нему документов на предмет целостности;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фиксирует дату получения заявления и прилагаемых к нему документов;</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усиленной квалифицированной электронной подписью, либо представить в Администрацию поселения подлинники документов (копии, заверенные в установленном порядке), указанные в </w:t>
      </w:r>
      <w:hyperlink r:id="rId48" w:anchor="P140" w:history="1">
        <w:r>
          <w:rPr>
            <w:rStyle w:val="aa"/>
            <w:sz w:val="26"/>
            <w:szCs w:val="26"/>
          </w:rPr>
          <w:t>п. 2.6</w:t>
        </w:r>
      </w:hyperlink>
      <w:r>
        <w:rPr>
          <w:rFonts w:ascii="Times New Roman" w:hAnsi="Times New Roman" w:cs="Times New Roman"/>
          <w:sz w:val="26"/>
          <w:szCs w:val="26"/>
        </w:rPr>
        <w:t xml:space="preserve"> административного регламента, в срок, не превышающий 3 рабочих дней с даты получения заявления и прилагаемых к нему документов в электронной форме;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случае, если заявление и прилагаемые к нему документы подписаны усиленной квалифицированной электронной подписью в соответствии с действующим законодательством, 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Регистрация заявления и прилагаемых к нему документов, полученных в электронной форме, осуществляется в день поступления в Администрацию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Общее время приема документов от заявителя составляет 20 минут.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3.2.3.5. Прием и регистрация документов при направлении их заявителем по почте.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Документы для предоставления муниципальной услуги могут направляться в Администрацию поселения по почте. В этом случае копии документов, направляемых по почте, должны быть заверены в установленном порядке. Днем обращения за муниципальной услугой считается дата получения документов управлением архитектуры.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 поселении получает входящую корреспонденцию, проверяет представленные заявителем документы, регистрирует в журнале регистрации и контроля за выполнением обращений заявителей.</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Срок регистрации поступившего заявления с прилагаемыми документами составляет 1 рабочий день.</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3.2.3.6. Максимальный срок выполнения административной процедуры составляет 1 рабочий день.</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3.2.4. Критерии принятия решения: наличие (отсутствие) оснований, указанных в </w:t>
      </w:r>
      <w:hyperlink r:id="rId49" w:anchor="P160" w:history="1">
        <w:r>
          <w:rPr>
            <w:rStyle w:val="aa"/>
            <w:sz w:val="26"/>
            <w:szCs w:val="26"/>
          </w:rPr>
          <w:t>п. 2.9</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3.2.5. Результатом административной процедуры является зарегистрированное заявление либо отказ в приеме заявления и документов. Заявление с документами специалист, ответственный за регистрацию, передает специалисту, ответственному за рассмотрение.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3.2.6. Способ фиксации результата выполненной административной процедуры: на бумажном носителе в журнале регистрации.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 Формирование и направление межведомственных запросов, получение и обработка сведений в рамках межведомственного взаимодействия.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hyperlink r:id="rId50" w:anchor="P147" w:history="1">
        <w:r>
          <w:rPr>
            <w:rStyle w:val="aa"/>
            <w:sz w:val="26"/>
            <w:szCs w:val="26"/>
          </w:rPr>
          <w:t>п. 2.7</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3.3.2. Специалистом, ответственным за выполнение административной процедуры, является специалист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3.3.3.1. Зарегистрированное заявление вместе с приложенными документами передается специалисту Администрации поселения, ответственному за формирование межведомственных запросов.</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 поселения в день получения заявления с приложениями направляет межведомственный запрос:</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Росреестр;</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Кадастровую палату..</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3.3.3.2.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51" w:history="1">
        <w:r>
          <w:rPr>
            <w:rStyle w:val="aa"/>
            <w:sz w:val="26"/>
            <w:szCs w:val="26"/>
          </w:rPr>
          <w:t>п. 1 ст. 7.2</w:t>
        </w:r>
      </w:hyperlink>
      <w:r>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3.3.3.3. При отсутствии запрашиваемых сведений сотрудник Администрации поселения, ответственный за формирование и направление межведомственных запросов, информирует главу администрации Бобравского сельского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3.3.3.4. Контроль за исполнением административной процедуры осуществляет глава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3.3.3.5. Максимальный срок выполнения административной процедуры (в том числе в электронном виде) составляет 3 рабочих дня.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3.3.4. Критерием принятия решения является наличие (отсутствие) документов, указанных в </w:t>
      </w:r>
      <w:hyperlink r:id="rId52" w:anchor="P147" w:history="1">
        <w:r>
          <w:rPr>
            <w:rStyle w:val="aa"/>
            <w:sz w:val="26"/>
            <w:szCs w:val="26"/>
          </w:rPr>
          <w:t>п. 2.7</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3.3.5. Результатом выполнения административной процедуры является получение ответов на межведомственные запросы.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3.3.6.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Подготовка справки о присвоении или аннулировании адреса объекту недвижимости либо мотивированного отказа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3.4.1. Основанием для начала административной процедуры является поступление документов (информации), запрашиваемых в порядке межведомственного взаимодействия либо предоставленных заявителем по собственной инициативе.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3.4.2. Специалистом, ответственным за административную процедуру, является специалист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 Содержание каждого административного действия, входящего в состав административной процедуры.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3.4.3.1. При присвоении объекту адресации адреса или аннулировании его адреса специалист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определить возможность присвоения объекту адресации адреса или аннулирования его адреса;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провести осмотр местонахождения объекта адресации (при необходимости);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3.4.3.2. Специалист отдела Администрации поселения готовит справку о присвоении или аннулировании адреса объекту недвижимости при отсутствии оснований, указанных в </w:t>
      </w:r>
      <w:hyperlink r:id="rId53" w:anchor="P162" w:history="1">
        <w:r>
          <w:rPr>
            <w:rStyle w:val="aa"/>
            <w:sz w:val="26"/>
            <w:szCs w:val="26"/>
          </w:rPr>
          <w:t>п. 2.10</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Адресная справка о присвоении (изменении) объекту адресации адреса содержит: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присвоенный объекту адресации адрес;</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реквизиты и наименования документов, на основании которых принято решение о присвоении адреса;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кадастровые номера, адреса и сведения об объектах недвижимости, из которых образуется объект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другие необходимые сведения, определенные уполномоченным органом.</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присвоения адреса поставленному на государственный кадастровый учет объекту недвижимости в справке о присвоении адреса объекту адресации также указывается кадастровый номер объекта недвижимости, являющегося объектом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Адресная справка об аннулировании адреса объекта адресации содержит:</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аннулируемый адрес объекта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уникальный номер аннулируемого адреса объекта адресации в государственном адресном реестре;</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причину аннулирования адреса объекта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3.4.3.3. При наличии оснований, указанных в </w:t>
      </w:r>
      <w:hyperlink r:id="rId54" w:anchor="P162" w:history="1">
        <w:r>
          <w:rPr>
            <w:rStyle w:val="aa"/>
            <w:sz w:val="26"/>
            <w:szCs w:val="26"/>
          </w:rPr>
          <w:t>п. 2.10</w:t>
        </w:r>
      </w:hyperlink>
      <w:r>
        <w:rPr>
          <w:rFonts w:ascii="Times New Roman" w:hAnsi="Times New Roman" w:cs="Times New Roman"/>
          <w:sz w:val="26"/>
          <w:szCs w:val="26"/>
        </w:rPr>
        <w:t xml:space="preserve"> административного регламента, специалист Администрации поселения готовит </w:t>
      </w:r>
      <w:hyperlink r:id="rId55" w:history="1">
        <w:r>
          <w:rPr>
            <w:rStyle w:val="aa"/>
            <w:sz w:val="26"/>
            <w:szCs w:val="26"/>
          </w:rPr>
          <w:t>отказ</w:t>
        </w:r>
      </w:hyperlink>
      <w:r>
        <w:rPr>
          <w:rFonts w:ascii="Times New Roman" w:hAnsi="Times New Roman" w:cs="Times New Roman"/>
          <w:sz w:val="26"/>
          <w:szCs w:val="26"/>
        </w:rPr>
        <w:t>.</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3.4.3.4. Подготовленная адресная справка или мотивированный отказ в предоставлении муниципальной услуги передается в день изготовления главе Администрации поселения  для подписания.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Глава администрации поселения в течение 5 рабочих дней подписывает адресную справку или мотивированный отказ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3.4.3.5. Контроль за исполнением административной процедуры осуществляет глава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3.4.3.6. Максимальный срок выполнения административной процедуры (в том числе в электронном виде) -5 рабочих дней.</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3.4.8. Критерием принятия решения является наличие (отсутствие) оснований для отказа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3.4.9. Результатом выполнения административной процедуры является подписанная главой Администрации поселения адресная справка либо мотивированный отказ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3.4.10. Способ фиксации результата выполнения административной процедуры - на бумажном носителе и в электронном виде в системе электронного документооборота.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 Выдача справки о присвоении или аннулировании адреса объекту недвижимости либо зарегистрированного мотивированного отказа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3.5.1. Основанием для начала административной процедуры является переданный результат специалисту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3.5.2. Специалистом, ответственным за выполнение административной процедуры, является специалист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3.5.3. Содержание каждого административного действия, входящего в состав административной процедуры.</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3.5.3.1. Специалист Администрации поселения справку о присвоении объекту адресации адреса или аннулировании его адреса, а также решение об отказе в таком присвоении или аннулировании адреса направляет заявителю (представителю заявителя) одним из способов, указанных в заявлении: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56" w:anchor="P123" w:history="1">
        <w:r>
          <w:rPr>
            <w:rStyle w:val="aa"/>
            <w:sz w:val="26"/>
            <w:szCs w:val="26"/>
          </w:rPr>
          <w:t>п. 2.4</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указанного в </w:t>
      </w:r>
      <w:hyperlink r:id="rId57" w:anchor="P123" w:history="1">
        <w:r>
          <w:rPr>
            <w:rStyle w:val="aa"/>
            <w:sz w:val="26"/>
            <w:szCs w:val="26"/>
          </w:rPr>
          <w:t>п. 2.4</w:t>
        </w:r>
      </w:hyperlink>
      <w:r>
        <w:rPr>
          <w:rFonts w:ascii="Times New Roman" w:hAnsi="Times New Roman" w:cs="Times New Roman"/>
          <w:sz w:val="26"/>
          <w:szCs w:val="26"/>
        </w:rPr>
        <w:t xml:space="preserve"> административного регламента срока, посредством почтового отправления по указанному в заявлении почтовому адресу.</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МАУ "МФЦ" специалист Администрации поселения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58" w:anchor="P123" w:history="1">
        <w:r>
          <w:rPr>
            <w:rStyle w:val="aa"/>
            <w:sz w:val="26"/>
            <w:szCs w:val="26"/>
          </w:rPr>
          <w:t>п. 2.4</w:t>
        </w:r>
      </w:hyperlink>
      <w:r>
        <w:rPr>
          <w:rFonts w:ascii="Times New Roman" w:hAnsi="Times New Roman" w:cs="Times New Roman"/>
          <w:sz w:val="26"/>
          <w:szCs w:val="26"/>
        </w:rPr>
        <w:t xml:space="preserve"> административного регламента.</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3.5.4. Контроль за исполнением административной процедуры осуществляет глава Администрации поселения.</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3.5.5. Критерии принятия решения: наличие подписанного результата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3.5.6. Результатом выполнения административной процедуры является выдача заявителю (представителю заявителя) адресной справки о присвоении или аннулировании адреса или мотивированного отказа в предоставлении муниципальной услуги.</w:t>
      </w:r>
    </w:p>
    <w:p w:rsidR="00C02444" w:rsidRDefault="00C02444" w:rsidP="00C0244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3.5.7.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C02444" w:rsidRDefault="00C02444" w:rsidP="00C02444">
      <w:pPr>
        <w:shd w:val="clear" w:color="auto" w:fill="FFFFFF"/>
        <w:autoSpaceDE w:val="0"/>
        <w:autoSpaceDN w:val="0"/>
        <w:adjustRightInd w:val="0"/>
        <w:jc w:val="both"/>
        <w:outlineLvl w:val="1"/>
        <w:rPr>
          <w:b/>
          <w:sz w:val="26"/>
          <w:szCs w:val="26"/>
        </w:rPr>
      </w:pPr>
    </w:p>
    <w:p w:rsidR="00C02444" w:rsidRDefault="00C02444" w:rsidP="00C02444">
      <w:pPr>
        <w:autoSpaceDE w:val="0"/>
        <w:autoSpaceDN w:val="0"/>
        <w:adjustRightInd w:val="0"/>
        <w:jc w:val="both"/>
        <w:outlineLvl w:val="1"/>
        <w:rPr>
          <w:b/>
          <w:bCs w:val="0"/>
          <w:sz w:val="26"/>
          <w:szCs w:val="26"/>
        </w:rPr>
      </w:pPr>
      <w:r>
        <w:rPr>
          <w:b/>
          <w:bCs w:val="0"/>
          <w:sz w:val="26"/>
          <w:szCs w:val="26"/>
        </w:rPr>
        <w:t>4. Формы контроля за исполнением административного регламента</w:t>
      </w:r>
    </w:p>
    <w:p w:rsidR="00C02444" w:rsidRDefault="00C02444" w:rsidP="00C02444">
      <w:pPr>
        <w:autoSpaceDE w:val="0"/>
        <w:autoSpaceDN w:val="0"/>
        <w:adjustRightInd w:val="0"/>
        <w:jc w:val="both"/>
        <w:outlineLvl w:val="1"/>
        <w:rPr>
          <w:b/>
          <w:bCs w:val="0"/>
          <w:sz w:val="26"/>
          <w:szCs w:val="26"/>
        </w:rPr>
      </w:pPr>
    </w:p>
    <w:p w:rsidR="00C02444" w:rsidRDefault="00C02444" w:rsidP="00C02444">
      <w:pPr>
        <w:pStyle w:val="af2"/>
        <w:ind w:firstLine="708"/>
        <w:jc w:val="both"/>
        <w:rPr>
          <w:b/>
          <w:bCs/>
          <w:i/>
          <w:iCs/>
          <w:sz w:val="26"/>
          <w:szCs w:val="26"/>
        </w:rPr>
      </w:pPr>
      <w:r>
        <w:rPr>
          <w:rStyle w:val="FontStyle17"/>
          <w:rFonts w:eastAsia="Calibri"/>
          <w:szCs w:val="26"/>
        </w:rPr>
        <w:t>4.1.</w:t>
      </w:r>
      <w:r>
        <w:rPr>
          <w:sz w:val="26"/>
          <w:szCs w:val="26"/>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Pr>
          <w:b/>
          <w:bCs/>
          <w:i/>
          <w:iCs/>
          <w:sz w:val="26"/>
          <w:szCs w:val="26"/>
        </w:rPr>
        <w:t xml:space="preserve"> </w:t>
      </w:r>
    </w:p>
    <w:p w:rsidR="00C02444" w:rsidRDefault="00C02444" w:rsidP="00C02444">
      <w:pPr>
        <w:pStyle w:val="af2"/>
        <w:ind w:firstLine="709"/>
        <w:jc w:val="both"/>
        <w:rPr>
          <w:sz w:val="26"/>
          <w:szCs w:val="26"/>
        </w:rPr>
      </w:pPr>
      <w:r>
        <w:rPr>
          <w:sz w:val="26"/>
          <w:szCs w:val="26"/>
        </w:rPr>
        <w:t>4.1.1. Контроль за предоставлением муниципальной услуги осуществляется главой Администрации поселения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Белгородской области.</w:t>
      </w:r>
    </w:p>
    <w:p w:rsidR="00C02444" w:rsidRDefault="00C02444" w:rsidP="00C02444">
      <w:pPr>
        <w:pStyle w:val="af2"/>
        <w:ind w:firstLine="709"/>
        <w:jc w:val="both"/>
        <w:rPr>
          <w:sz w:val="26"/>
          <w:szCs w:val="26"/>
        </w:rPr>
      </w:pPr>
      <w:r>
        <w:rPr>
          <w:sz w:val="26"/>
          <w:szCs w:val="26"/>
        </w:rPr>
        <w:t>4.1.2.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административного регламента.</w:t>
      </w:r>
    </w:p>
    <w:p w:rsidR="00C02444" w:rsidRDefault="00C02444" w:rsidP="00C02444">
      <w:pPr>
        <w:pStyle w:val="af2"/>
        <w:ind w:firstLine="709"/>
        <w:jc w:val="both"/>
        <w:rPr>
          <w:sz w:val="26"/>
          <w:szCs w:val="26"/>
        </w:rPr>
      </w:pPr>
      <w:r>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C02444" w:rsidRDefault="00C02444" w:rsidP="00C02444">
      <w:pPr>
        <w:pStyle w:val="af2"/>
        <w:ind w:firstLine="709"/>
        <w:jc w:val="both"/>
        <w:rPr>
          <w:sz w:val="26"/>
          <w:szCs w:val="26"/>
        </w:rPr>
      </w:pPr>
      <w:r>
        <w:rPr>
          <w:sz w:val="26"/>
          <w:szCs w:val="26"/>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C02444" w:rsidRDefault="00C02444" w:rsidP="00C02444">
      <w:pPr>
        <w:pStyle w:val="af2"/>
        <w:ind w:firstLine="709"/>
        <w:jc w:val="both"/>
        <w:rPr>
          <w:sz w:val="26"/>
          <w:szCs w:val="26"/>
        </w:rPr>
      </w:pPr>
      <w:r>
        <w:rPr>
          <w:sz w:val="26"/>
          <w:szCs w:val="26"/>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C02444" w:rsidRDefault="00C02444" w:rsidP="00C02444">
      <w:pPr>
        <w:pStyle w:val="af2"/>
        <w:ind w:firstLine="709"/>
        <w:jc w:val="both"/>
        <w:rPr>
          <w:sz w:val="26"/>
          <w:szCs w:val="26"/>
        </w:rPr>
      </w:pPr>
      <w:r>
        <w:rPr>
          <w:sz w:val="26"/>
          <w:szCs w:val="26"/>
        </w:rPr>
        <w:t>4.3. Ответственность должностных лиц за решения и действия (бездействие), принимаемые в ходе  предоставления муниципальной услуги.</w:t>
      </w:r>
    </w:p>
    <w:p w:rsidR="00C02444" w:rsidRDefault="00C02444" w:rsidP="00C02444">
      <w:pPr>
        <w:pStyle w:val="af2"/>
        <w:ind w:firstLine="709"/>
        <w:jc w:val="both"/>
        <w:rPr>
          <w:sz w:val="26"/>
          <w:szCs w:val="26"/>
        </w:rPr>
      </w:pPr>
      <w:r>
        <w:rPr>
          <w:sz w:val="26"/>
          <w:szCs w:val="26"/>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C02444" w:rsidRDefault="00C02444" w:rsidP="00C02444">
      <w:pPr>
        <w:pStyle w:val="af2"/>
        <w:ind w:firstLine="709"/>
        <w:jc w:val="both"/>
        <w:rPr>
          <w:sz w:val="26"/>
          <w:szCs w:val="26"/>
        </w:rPr>
      </w:pPr>
      <w:r>
        <w:rPr>
          <w:sz w:val="26"/>
          <w:szCs w:val="26"/>
        </w:rPr>
        <w:t xml:space="preserve">4.4. Требования к порядку и формам контроля за предоставлением муниципальной услуги. </w:t>
      </w:r>
    </w:p>
    <w:p w:rsidR="00C02444" w:rsidRDefault="00C02444" w:rsidP="00C02444">
      <w:pPr>
        <w:pStyle w:val="af2"/>
        <w:ind w:firstLine="709"/>
        <w:jc w:val="both"/>
        <w:rPr>
          <w:sz w:val="26"/>
          <w:szCs w:val="26"/>
        </w:rPr>
      </w:pPr>
      <w:r>
        <w:rPr>
          <w:sz w:val="26"/>
          <w:szCs w:val="26"/>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C02444" w:rsidRDefault="00C02444" w:rsidP="00C02444">
      <w:pPr>
        <w:tabs>
          <w:tab w:val="left" w:pos="540"/>
        </w:tabs>
        <w:suppressAutoHyphens/>
        <w:autoSpaceDE w:val="0"/>
        <w:autoSpaceDN w:val="0"/>
        <w:adjustRightInd w:val="0"/>
        <w:jc w:val="both"/>
        <w:rPr>
          <w:b/>
          <w:sz w:val="26"/>
          <w:szCs w:val="26"/>
        </w:rPr>
      </w:pPr>
    </w:p>
    <w:p w:rsidR="00C02444" w:rsidRDefault="00C02444" w:rsidP="00C02444">
      <w:pPr>
        <w:tabs>
          <w:tab w:val="left" w:pos="540"/>
        </w:tabs>
        <w:suppressAutoHyphens/>
        <w:autoSpaceDE w:val="0"/>
        <w:autoSpaceDN w:val="0"/>
        <w:adjustRightInd w:val="0"/>
        <w:jc w:val="both"/>
        <w:rPr>
          <w:b/>
          <w:bCs w:val="0"/>
          <w:sz w:val="26"/>
          <w:szCs w:val="26"/>
        </w:rPr>
      </w:pPr>
      <w:r>
        <w:rPr>
          <w:b/>
          <w:bCs w:val="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2444" w:rsidRDefault="00C02444" w:rsidP="00C02444">
      <w:pPr>
        <w:autoSpaceDE w:val="0"/>
        <w:autoSpaceDN w:val="0"/>
        <w:adjustRightInd w:val="0"/>
        <w:jc w:val="both"/>
        <w:outlineLvl w:val="1"/>
        <w:rPr>
          <w:bCs w:val="0"/>
          <w:sz w:val="26"/>
          <w:szCs w:val="26"/>
        </w:rPr>
      </w:pPr>
    </w:p>
    <w:p w:rsidR="00C02444" w:rsidRDefault="00C02444" w:rsidP="00C02444">
      <w:pPr>
        <w:pStyle w:val="af2"/>
        <w:ind w:firstLine="708"/>
        <w:jc w:val="both"/>
        <w:rPr>
          <w:sz w:val="26"/>
          <w:szCs w:val="26"/>
        </w:rPr>
      </w:pPr>
      <w:r>
        <w:rPr>
          <w:sz w:val="26"/>
          <w:szCs w:val="2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2444" w:rsidRDefault="00C02444" w:rsidP="00C02444">
      <w:pPr>
        <w:pStyle w:val="af2"/>
        <w:jc w:val="both"/>
        <w:rPr>
          <w:sz w:val="26"/>
          <w:szCs w:val="26"/>
        </w:rPr>
      </w:pPr>
      <w:r>
        <w:rPr>
          <w:sz w:val="26"/>
          <w:szCs w:val="26"/>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C02444" w:rsidRDefault="00C02444" w:rsidP="00C02444">
      <w:pPr>
        <w:widowControl w:val="0"/>
        <w:autoSpaceDE w:val="0"/>
        <w:autoSpaceDN w:val="0"/>
        <w:adjustRightInd w:val="0"/>
        <w:ind w:firstLine="708"/>
        <w:jc w:val="both"/>
        <w:rPr>
          <w:sz w:val="26"/>
          <w:szCs w:val="26"/>
        </w:rPr>
      </w:pPr>
      <w:r>
        <w:rPr>
          <w:sz w:val="26"/>
          <w:szCs w:val="26"/>
        </w:rPr>
        <w:t>Предметом досудебного (внесудебного) обжалования является:</w:t>
      </w:r>
    </w:p>
    <w:p w:rsidR="00C02444" w:rsidRDefault="00C02444" w:rsidP="00C02444">
      <w:pPr>
        <w:widowControl w:val="0"/>
        <w:autoSpaceDE w:val="0"/>
        <w:autoSpaceDN w:val="0"/>
        <w:adjustRightInd w:val="0"/>
        <w:ind w:firstLine="708"/>
        <w:jc w:val="both"/>
        <w:rPr>
          <w:sz w:val="26"/>
          <w:szCs w:val="26"/>
        </w:rPr>
      </w:pPr>
      <w:r>
        <w:rPr>
          <w:sz w:val="26"/>
          <w:szCs w:val="26"/>
        </w:rPr>
        <w:t>1) нарушение срока регистрации запроса заявителя о предоставлении муниципальной услуги;</w:t>
      </w:r>
    </w:p>
    <w:p w:rsidR="00C02444" w:rsidRDefault="00C02444" w:rsidP="00C02444">
      <w:pPr>
        <w:widowControl w:val="0"/>
        <w:autoSpaceDE w:val="0"/>
        <w:autoSpaceDN w:val="0"/>
        <w:adjustRightInd w:val="0"/>
        <w:ind w:firstLine="708"/>
        <w:jc w:val="both"/>
        <w:rPr>
          <w:sz w:val="26"/>
          <w:szCs w:val="26"/>
        </w:rPr>
      </w:pPr>
      <w:r>
        <w:rPr>
          <w:sz w:val="26"/>
          <w:szCs w:val="26"/>
        </w:rPr>
        <w:t>2) нарушение срока предоставления муниципальной услуги;</w:t>
      </w:r>
    </w:p>
    <w:p w:rsidR="00C02444" w:rsidRDefault="00C02444" w:rsidP="00C02444">
      <w:pPr>
        <w:widowControl w:val="0"/>
        <w:autoSpaceDE w:val="0"/>
        <w:autoSpaceDN w:val="0"/>
        <w:adjustRightInd w:val="0"/>
        <w:ind w:firstLine="708"/>
        <w:jc w:val="both"/>
        <w:rPr>
          <w:sz w:val="26"/>
          <w:szCs w:val="26"/>
        </w:rPr>
      </w:pPr>
      <w:r>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C02444" w:rsidRDefault="00C02444" w:rsidP="00C02444">
      <w:pPr>
        <w:widowControl w:val="0"/>
        <w:autoSpaceDE w:val="0"/>
        <w:autoSpaceDN w:val="0"/>
        <w:adjustRightInd w:val="0"/>
        <w:ind w:firstLine="708"/>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C02444" w:rsidRDefault="00C02444" w:rsidP="00C02444">
      <w:pPr>
        <w:widowControl w:val="0"/>
        <w:autoSpaceDE w:val="0"/>
        <w:autoSpaceDN w:val="0"/>
        <w:adjustRightInd w:val="0"/>
        <w:ind w:firstLine="708"/>
        <w:jc w:val="both"/>
        <w:rPr>
          <w:sz w:val="26"/>
          <w:szCs w:val="26"/>
        </w:rPr>
      </w:pPr>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02444" w:rsidRDefault="00C02444" w:rsidP="00C02444">
      <w:pPr>
        <w:widowControl w:val="0"/>
        <w:autoSpaceDE w:val="0"/>
        <w:autoSpaceDN w:val="0"/>
        <w:adjustRightInd w:val="0"/>
        <w:ind w:firstLine="709"/>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C02444" w:rsidRDefault="00C02444" w:rsidP="00C02444">
      <w:pPr>
        <w:widowControl w:val="0"/>
        <w:autoSpaceDE w:val="0"/>
        <w:autoSpaceDN w:val="0"/>
        <w:adjustRightInd w:val="0"/>
        <w:ind w:firstLine="709"/>
        <w:jc w:val="both"/>
        <w:rPr>
          <w:sz w:val="26"/>
          <w:szCs w:val="26"/>
        </w:rPr>
      </w:pPr>
      <w:r>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2444" w:rsidRDefault="00C02444" w:rsidP="00C0244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5.2. Основанием для начала процедуры досудебного (внесудебного) обжалования является обращение заявителя как в устной, так и в письменной форме. Заявитель может получить информацию о порядке подачи и рассмотрения жалобы по телефону: 8 (47-245) 53-1-24 специалист Администрации.                                                 </w:t>
      </w:r>
    </w:p>
    <w:p w:rsidR="00C02444" w:rsidRDefault="00C02444" w:rsidP="00C02444">
      <w:pPr>
        <w:ind w:firstLine="720"/>
        <w:jc w:val="both"/>
        <w:rPr>
          <w:sz w:val="26"/>
          <w:szCs w:val="26"/>
        </w:rPr>
      </w:pPr>
      <w:r>
        <w:rPr>
          <w:sz w:val="26"/>
          <w:szCs w:val="26"/>
        </w:rPr>
        <w:t>Адрес места нахождения Администрации: 309317, Белгородская область, Ракитянский район,  село  Бобрава, ул.Центральная,56.</w:t>
      </w:r>
    </w:p>
    <w:p w:rsidR="00C02444" w:rsidRDefault="00C02444" w:rsidP="00C02444">
      <w:pPr>
        <w:widowControl w:val="0"/>
        <w:autoSpaceDE w:val="0"/>
        <w:autoSpaceDN w:val="0"/>
        <w:adjustRightInd w:val="0"/>
        <w:jc w:val="both"/>
        <w:rPr>
          <w:sz w:val="26"/>
          <w:szCs w:val="26"/>
        </w:rPr>
      </w:pPr>
      <w:r>
        <w:rPr>
          <w:sz w:val="26"/>
          <w:szCs w:val="26"/>
        </w:rPr>
        <w:t>Заявитель имеет право на получение информации и документов, необходимых для обоснования и рассмотрения жалобы (претензии).</w:t>
      </w:r>
    </w:p>
    <w:p w:rsidR="00C02444" w:rsidRDefault="00C02444" w:rsidP="00C02444">
      <w:pPr>
        <w:widowControl w:val="0"/>
        <w:autoSpaceDE w:val="0"/>
        <w:autoSpaceDN w:val="0"/>
        <w:adjustRightInd w:val="0"/>
        <w:ind w:firstLine="708"/>
        <w:jc w:val="both"/>
        <w:rPr>
          <w:sz w:val="26"/>
          <w:szCs w:val="26"/>
        </w:rPr>
      </w:pPr>
      <w:r>
        <w:rPr>
          <w:sz w:val="26"/>
          <w:szCs w:val="26"/>
        </w:rPr>
        <w:t>5.3. Общие требования к порядку подачи и рассмотрения жалобы.</w:t>
      </w:r>
    </w:p>
    <w:p w:rsidR="00C02444" w:rsidRDefault="00C02444" w:rsidP="00C02444">
      <w:pPr>
        <w:widowControl w:val="0"/>
        <w:autoSpaceDE w:val="0"/>
        <w:autoSpaceDN w:val="0"/>
        <w:adjustRightInd w:val="0"/>
        <w:ind w:firstLine="708"/>
        <w:jc w:val="both"/>
        <w:rPr>
          <w:sz w:val="26"/>
          <w:szCs w:val="26"/>
        </w:rPr>
      </w:pPr>
      <w:r>
        <w:rPr>
          <w:sz w:val="26"/>
          <w:szCs w:val="26"/>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C02444" w:rsidRDefault="00C02444" w:rsidP="00C02444">
      <w:pPr>
        <w:widowControl w:val="0"/>
        <w:autoSpaceDE w:val="0"/>
        <w:autoSpaceDN w:val="0"/>
        <w:adjustRightInd w:val="0"/>
        <w:ind w:firstLine="708"/>
        <w:jc w:val="both"/>
        <w:rPr>
          <w:sz w:val="26"/>
          <w:szCs w:val="26"/>
        </w:rPr>
      </w:pPr>
      <w:r>
        <w:rPr>
          <w:sz w:val="26"/>
          <w:szCs w:val="26"/>
        </w:rPr>
        <w:t xml:space="preserve">5.3.2. Жалоба может быть направлена по почте, через многофункциональный центр, на официальный сайт органов местного самоуправления в сети «Интернет» </w:t>
      </w:r>
      <w:r>
        <w:rPr>
          <w:sz w:val="26"/>
          <w:szCs w:val="26"/>
          <w:lang w:val="en-US"/>
        </w:rPr>
        <w:t>http</w:t>
      </w:r>
      <w:r>
        <w:rPr>
          <w:sz w:val="26"/>
          <w:szCs w:val="26"/>
        </w:rPr>
        <w:t>:</w:t>
      </w:r>
      <w:r>
        <w:rPr>
          <w:sz w:val="26"/>
          <w:szCs w:val="26"/>
          <w:lang w:val="en-US"/>
        </w:rPr>
        <w:t>www</w:t>
      </w:r>
      <w:r>
        <w:rPr>
          <w:sz w:val="26"/>
          <w:szCs w:val="26"/>
        </w:rPr>
        <w:t>.</w:t>
      </w:r>
      <w:r>
        <w:rPr>
          <w:sz w:val="26"/>
          <w:szCs w:val="26"/>
          <w:lang w:val="en-US"/>
        </w:rPr>
        <w:t>rakitnoeadm</w:t>
      </w:r>
      <w:r>
        <w:rPr>
          <w:sz w:val="26"/>
          <w:szCs w:val="26"/>
        </w:rPr>
        <w:t>.</w:t>
      </w:r>
      <w:r>
        <w:rPr>
          <w:sz w:val="26"/>
          <w:szCs w:val="26"/>
          <w:lang w:val="en-US"/>
        </w:rPr>
        <w:t>ru</w:t>
      </w:r>
      <w:r>
        <w:rPr>
          <w:sz w:val="26"/>
          <w:szCs w:val="26"/>
        </w:rPr>
        <w:t xml:space="preserve">, через портал государственных и муниципальных услуг Белгородской области </w:t>
      </w:r>
      <w:r>
        <w:rPr>
          <w:sz w:val="26"/>
          <w:szCs w:val="26"/>
          <w:lang w:val="en-US"/>
        </w:rPr>
        <w:t>http</w:t>
      </w:r>
      <w:r>
        <w:rPr>
          <w:sz w:val="26"/>
          <w:szCs w:val="26"/>
        </w:rPr>
        <w:t>:</w:t>
      </w:r>
      <w:r>
        <w:rPr>
          <w:sz w:val="26"/>
          <w:szCs w:val="26"/>
          <w:lang w:val="en-US"/>
        </w:rPr>
        <w:t>www</w:t>
      </w:r>
      <w:r>
        <w:rPr>
          <w:sz w:val="26"/>
          <w:szCs w:val="26"/>
        </w:rPr>
        <w:t>.</w:t>
      </w:r>
      <w:r>
        <w:rPr>
          <w:sz w:val="26"/>
          <w:szCs w:val="26"/>
          <w:lang w:val="en-US"/>
        </w:rPr>
        <w:t>gosuslugi</w:t>
      </w:r>
      <w:r>
        <w:rPr>
          <w:sz w:val="26"/>
          <w:szCs w:val="26"/>
        </w:rPr>
        <w:t>31.</w:t>
      </w:r>
      <w:r>
        <w:rPr>
          <w:sz w:val="26"/>
          <w:szCs w:val="26"/>
          <w:lang w:val="en-US"/>
        </w:rPr>
        <w:t>ru</w:t>
      </w:r>
      <w:r>
        <w:rPr>
          <w:sz w:val="26"/>
          <w:szCs w:val="26"/>
        </w:rPr>
        <w:t>, а также может быть принята при личном приеме заявителя.</w:t>
      </w:r>
    </w:p>
    <w:p w:rsidR="00C02444" w:rsidRDefault="00C02444" w:rsidP="00C02444">
      <w:pPr>
        <w:widowControl w:val="0"/>
        <w:autoSpaceDE w:val="0"/>
        <w:autoSpaceDN w:val="0"/>
        <w:adjustRightInd w:val="0"/>
        <w:ind w:firstLine="708"/>
        <w:jc w:val="both"/>
        <w:rPr>
          <w:sz w:val="26"/>
          <w:szCs w:val="26"/>
        </w:rPr>
      </w:pPr>
      <w:r>
        <w:rPr>
          <w:sz w:val="26"/>
          <w:szCs w:val="26"/>
        </w:rPr>
        <w:t>5.3.3. Жалоба должна содержать:</w:t>
      </w:r>
    </w:p>
    <w:p w:rsidR="00C02444" w:rsidRDefault="00C02444" w:rsidP="00C02444">
      <w:pPr>
        <w:widowControl w:val="0"/>
        <w:autoSpaceDE w:val="0"/>
        <w:autoSpaceDN w:val="0"/>
        <w:adjustRightInd w:val="0"/>
        <w:ind w:firstLine="708"/>
        <w:jc w:val="both"/>
        <w:rPr>
          <w:sz w:val="26"/>
          <w:szCs w:val="26"/>
        </w:rPr>
      </w:pPr>
      <w:r>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2444" w:rsidRDefault="00C02444" w:rsidP="00C02444">
      <w:pPr>
        <w:widowControl w:val="0"/>
        <w:autoSpaceDE w:val="0"/>
        <w:autoSpaceDN w:val="0"/>
        <w:adjustRightInd w:val="0"/>
        <w:ind w:firstLine="708"/>
        <w:jc w:val="both"/>
        <w:rPr>
          <w:sz w:val="26"/>
          <w:szCs w:val="26"/>
        </w:rPr>
      </w:pPr>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444" w:rsidRDefault="00C02444" w:rsidP="00C02444">
      <w:pPr>
        <w:widowControl w:val="0"/>
        <w:autoSpaceDE w:val="0"/>
        <w:autoSpaceDN w:val="0"/>
        <w:adjustRightInd w:val="0"/>
        <w:ind w:firstLine="708"/>
        <w:jc w:val="both"/>
        <w:rPr>
          <w:sz w:val="26"/>
          <w:szCs w:val="26"/>
        </w:rPr>
      </w:pPr>
      <w:r>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2444" w:rsidRDefault="00C02444" w:rsidP="00C02444">
      <w:pPr>
        <w:widowControl w:val="0"/>
        <w:autoSpaceDE w:val="0"/>
        <w:autoSpaceDN w:val="0"/>
        <w:adjustRightInd w:val="0"/>
        <w:ind w:firstLine="708"/>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02444" w:rsidRDefault="00C02444" w:rsidP="00C02444">
      <w:pPr>
        <w:widowControl w:val="0"/>
        <w:autoSpaceDE w:val="0"/>
        <w:autoSpaceDN w:val="0"/>
        <w:adjustRightInd w:val="0"/>
        <w:ind w:firstLine="708"/>
        <w:jc w:val="both"/>
        <w:rPr>
          <w:sz w:val="26"/>
          <w:szCs w:val="26"/>
        </w:rPr>
      </w:pPr>
      <w:r>
        <w:rPr>
          <w:sz w:val="26"/>
          <w:szCs w:val="26"/>
        </w:rPr>
        <w:t>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444" w:rsidRDefault="00C02444" w:rsidP="00C02444">
      <w:pPr>
        <w:widowControl w:val="0"/>
        <w:autoSpaceDE w:val="0"/>
        <w:autoSpaceDN w:val="0"/>
        <w:adjustRightInd w:val="0"/>
        <w:ind w:firstLine="708"/>
        <w:jc w:val="both"/>
        <w:rPr>
          <w:sz w:val="26"/>
          <w:szCs w:val="26"/>
        </w:rPr>
      </w:pPr>
      <w:r>
        <w:rPr>
          <w:sz w:val="26"/>
          <w:szCs w:val="26"/>
        </w:rPr>
        <w:t>5.3.5. По результатам рассмотрения жалобы орган, предоставляющий муниципальную услугу, принимает одно из следующих решений:</w:t>
      </w:r>
    </w:p>
    <w:p w:rsidR="00C02444" w:rsidRDefault="00C02444" w:rsidP="00C02444">
      <w:pPr>
        <w:widowControl w:val="0"/>
        <w:autoSpaceDE w:val="0"/>
        <w:autoSpaceDN w:val="0"/>
        <w:adjustRightInd w:val="0"/>
        <w:ind w:firstLine="708"/>
        <w:jc w:val="both"/>
        <w:rPr>
          <w:sz w:val="26"/>
          <w:szCs w:val="26"/>
        </w:rPr>
      </w:pPr>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C02444" w:rsidRDefault="00C02444" w:rsidP="00C02444">
      <w:pPr>
        <w:widowControl w:val="0"/>
        <w:autoSpaceDE w:val="0"/>
        <w:autoSpaceDN w:val="0"/>
        <w:adjustRightInd w:val="0"/>
        <w:ind w:firstLine="708"/>
        <w:jc w:val="both"/>
        <w:rPr>
          <w:sz w:val="26"/>
          <w:szCs w:val="26"/>
        </w:rPr>
      </w:pPr>
      <w:r>
        <w:rPr>
          <w:sz w:val="26"/>
          <w:szCs w:val="26"/>
        </w:rPr>
        <w:t>2) отказывает в удовлетворении жалобы.</w:t>
      </w:r>
    </w:p>
    <w:p w:rsidR="00C02444" w:rsidRDefault="00C02444" w:rsidP="00C02444">
      <w:pPr>
        <w:widowControl w:val="0"/>
        <w:autoSpaceDE w:val="0"/>
        <w:autoSpaceDN w:val="0"/>
        <w:adjustRightInd w:val="0"/>
        <w:ind w:firstLine="708"/>
        <w:jc w:val="both"/>
        <w:rPr>
          <w:sz w:val="26"/>
          <w:szCs w:val="26"/>
        </w:rPr>
      </w:pPr>
      <w:r>
        <w:rPr>
          <w:sz w:val="26"/>
          <w:szCs w:val="26"/>
        </w:rPr>
        <w:t>5.3.6. Не позднее дня, следующего за днем принятия решения, указанного в пункте 5.3.5.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444" w:rsidRDefault="00C02444" w:rsidP="00C02444">
      <w:pPr>
        <w:widowControl w:val="0"/>
        <w:autoSpaceDE w:val="0"/>
        <w:autoSpaceDN w:val="0"/>
        <w:adjustRightInd w:val="0"/>
        <w:ind w:firstLine="708"/>
        <w:jc w:val="both"/>
        <w:rPr>
          <w:sz w:val="26"/>
          <w:szCs w:val="26"/>
        </w:rPr>
      </w:pPr>
      <w:r>
        <w:rPr>
          <w:sz w:val="26"/>
          <w:szCs w:val="26"/>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444" w:rsidRDefault="00C02444" w:rsidP="00C02444">
      <w:pPr>
        <w:widowControl w:val="0"/>
        <w:autoSpaceDE w:val="0"/>
        <w:autoSpaceDN w:val="0"/>
        <w:adjustRightInd w:val="0"/>
        <w:ind w:firstLine="708"/>
        <w:jc w:val="both"/>
        <w:rPr>
          <w:sz w:val="26"/>
          <w:szCs w:val="26"/>
        </w:rPr>
      </w:pPr>
    </w:p>
    <w:p w:rsidR="00C02444" w:rsidRDefault="00C02444" w:rsidP="00C02444">
      <w:pPr>
        <w:widowControl w:val="0"/>
        <w:autoSpaceDE w:val="0"/>
        <w:autoSpaceDN w:val="0"/>
        <w:adjustRightInd w:val="0"/>
        <w:ind w:firstLine="708"/>
        <w:jc w:val="both"/>
        <w:rPr>
          <w:sz w:val="26"/>
          <w:szCs w:val="26"/>
        </w:rPr>
      </w:pPr>
    </w:p>
    <w:p w:rsidR="00C02444" w:rsidRDefault="00C02444" w:rsidP="00C02444">
      <w:pPr>
        <w:widowControl w:val="0"/>
        <w:autoSpaceDE w:val="0"/>
        <w:autoSpaceDN w:val="0"/>
        <w:adjustRightInd w:val="0"/>
        <w:ind w:firstLine="708"/>
        <w:jc w:val="both"/>
        <w:rPr>
          <w:sz w:val="26"/>
          <w:szCs w:val="26"/>
        </w:rPr>
      </w:pPr>
    </w:p>
    <w:p w:rsidR="00C02444" w:rsidRDefault="00C02444" w:rsidP="00C02444">
      <w:pPr>
        <w:widowControl w:val="0"/>
        <w:autoSpaceDE w:val="0"/>
        <w:autoSpaceDN w:val="0"/>
        <w:adjustRightInd w:val="0"/>
        <w:jc w:val="both"/>
        <w:rPr>
          <w:b/>
          <w:sz w:val="26"/>
          <w:szCs w:val="26"/>
        </w:rPr>
      </w:pPr>
      <w:r>
        <w:rPr>
          <w:b/>
          <w:bCs w:val="0"/>
          <w:sz w:val="26"/>
          <w:szCs w:val="26"/>
        </w:rPr>
        <w:t>Глава администрации</w:t>
      </w:r>
    </w:p>
    <w:p w:rsidR="00C02444" w:rsidRDefault="00C02444" w:rsidP="00C02444">
      <w:pPr>
        <w:widowControl w:val="0"/>
        <w:autoSpaceDE w:val="0"/>
        <w:autoSpaceDN w:val="0"/>
        <w:adjustRightInd w:val="0"/>
        <w:jc w:val="both"/>
        <w:rPr>
          <w:b/>
          <w:bCs w:val="0"/>
          <w:sz w:val="26"/>
          <w:szCs w:val="26"/>
        </w:rPr>
      </w:pPr>
      <w:r>
        <w:rPr>
          <w:b/>
          <w:bCs w:val="0"/>
          <w:sz w:val="26"/>
          <w:szCs w:val="26"/>
        </w:rPr>
        <w:t>Бобравского сельского поселения                                                 Ю.Жерновая</w:t>
      </w:r>
    </w:p>
    <w:p w:rsidR="00C02444" w:rsidRDefault="00C02444" w:rsidP="00C02444">
      <w:pPr>
        <w:widowControl w:val="0"/>
        <w:autoSpaceDE w:val="0"/>
        <w:autoSpaceDN w:val="0"/>
        <w:adjustRightInd w:val="0"/>
        <w:ind w:firstLine="708"/>
        <w:jc w:val="both"/>
        <w:rPr>
          <w:b/>
          <w:bCs w:val="0"/>
          <w:sz w:val="26"/>
          <w:szCs w:val="26"/>
        </w:rPr>
      </w:pPr>
    </w:p>
    <w:p w:rsidR="00C02444" w:rsidRDefault="00C02444" w:rsidP="00C02444">
      <w:pPr>
        <w:widowControl w:val="0"/>
        <w:autoSpaceDE w:val="0"/>
        <w:autoSpaceDN w:val="0"/>
        <w:adjustRightInd w:val="0"/>
        <w:ind w:firstLine="708"/>
        <w:jc w:val="both"/>
        <w:rPr>
          <w:b/>
          <w:bCs w:val="0"/>
          <w:sz w:val="26"/>
          <w:szCs w:val="26"/>
        </w:rPr>
      </w:pPr>
    </w:p>
    <w:p w:rsidR="00C02444" w:rsidRDefault="00C02444" w:rsidP="00C02444">
      <w:pPr>
        <w:widowControl w:val="0"/>
        <w:autoSpaceDE w:val="0"/>
        <w:autoSpaceDN w:val="0"/>
        <w:adjustRightInd w:val="0"/>
        <w:ind w:firstLine="708"/>
        <w:jc w:val="both"/>
        <w:rPr>
          <w:b/>
          <w:bCs w:val="0"/>
          <w:sz w:val="26"/>
          <w:szCs w:val="26"/>
        </w:rPr>
      </w:pPr>
    </w:p>
    <w:p w:rsidR="00C02444" w:rsidRDefault="00C02444" w:rsidP="00C02444">
      <w:pPr>
        <w:widowControl w:val="0"/>
        <w:autoSpaceDE w:val="0"/>
        <w:autoSpaceDN w:val="0"/>
        <w:adjustRightInd w:val="0"/>
        <w:ind w:firstLine="708"/>
        <w:jc w:val="both"/>
        <w:rPr>
          <w:b/>
          <w:bCs w:val="0"/>
          <w:sz w:val="26"/>
          <w:szCs w:val="26"/>
        </w:rPr>
      </w:pPr>
    </w:p>
    <w:p w:rsidR="00C02444" w:rsidRDefault="00C02444" w:rsidP="00C02444">
      <w:pPr>
        <w:widowControl w:val="0"/>
        <w:autoSpaceDE w:val="0"/>
        <w:autoSpaceDN w:val="0"/>
        <w:adjustRightInd w:val="0"/>
        <w:ind w:firstLine="708"/>
        <w:jc w:val="both"/>
        <w:rPr>
          <w:b/>
          <w:bCs w:val="0"/>
          <w:sz w:val="26"/>
          <w:szCs w:val="26"/>
        </w:rPr>
      </w:pPr>
    </w:p>
    <w:p w:rsidR="00C02444" w:rsidRDefault="00C02444" w:rsidP="00C02444">
      <w:pPr>
        <w:widowControl w:val="0"/>
        <w:autoSpaceDE w:val="0"/>
        <w:autoSpaceDN w:val="0"/>
        <w:adjustRightInd w:val="0"/>
        <w:ind w:firstLine="708"/>
        <w:jc w:val="both"/>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ind w:firstLine="708"/>
        <w:rPr>
          <w:b/>
          <w:bCs w:val="0"/>
          <w:sz w:val="26"/>
          <w:szCs w:val="26"/>
        </w:rPr>
      </w:pPr>
    </w:p>
    <w:p w:rsidR="00C02444" w:rsidRDefault="00C02444" w:rsidP="00C02444">
      <w:pPr>
        <w:widowControl w:val="0"/>
        <w:autoSpaceDE w:val="0"/>
        <w:autoSpaceDN w:val="0"/>
        <w:adjustRightInd w:val="0"/>
        <w:rPr>
          <w:b/>
          <w:bCs w:val="0"/>
          <w:sz w:val="26"/>
          <w:szCs w:val="26"/>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p w:rsidR="00C02444" w:rsidRDefault="00C02444" w:rsidP="00C02444">
      <w:pPr>
        <w:widowControl w:val="0"/>
        <w:autoSpaceDE w:val="0"/>
        <w:autoSpaceDN w:val="0"/>
        <w:adjustRightInd w:val="0"/>
        <w:rPr>
          <w:b/>
          <w:bCs w:val="0"/>
          <w:szCs w:val="28"/>
        </w:rPr>
      </w:pPr>
    </w:p>
    <w:tbl>
      <w:tblPr>
        <w:tblW w:w="8940" w:type="dxa"/>
        <w:tblLayout w:type="fixed"/>
        <w:tblLook w:val="00A0"/>
      </w:tblPr>
      <w:tblGrid>
        <w:gridCol w:w="8940"/>
      </w:tblGrid>
      <w:tr w:rsidR="00C02444" w:rsidTr="00C02444">
        <w:tc>
          <w:tcPr>
            <w:tcW w:w="8940" w:type="dxa"/>
          </w:tcPr>
          <w:p w:rsidR="00C02444" w:rsidRDefault="00C02444">
            <w:pPr>
              <w:autoSpaceDE w:val="0"/>
              <w:autoSpaceDN w:val="0"/>
              <w:adjustRightInd w:val="0"/>
              <w:outlineLvl w:val="1"/>
              <w:rPr>
                <w:rFonts w:eastAsia="Calibri"/>
                <w:b/>
                <w:szCs w:val="28"/>
                <w:lang w:eastAsia="en-US"/>
              </w:rPr>
            </w:pPr>
          </w:p>
          <w:p w:rsidR="00C02444" w:rsidRDefault="00C02444">
            <w:pPr>
              <w:autoSpaceDE w:val="0"/>
              <w:autoSpaceDN w:val="0"/>
              <w:adjustRightInd w:val="0"/>
              <w:ind w:left="3402"/>
              <w:jc w:val="center"/>
              <w:outlineLvl w:val="1"/>
              <w:rPr>
                <w:b/>
                <w:bCs w:val="0"/>
                <w:sz w:val="24"/>
              </w:rPr>
            </w:pPr>
            <w:r>
              <w:rPr>
                <w:b/>
                <w:bCs w:val="0"/>
                <w:sz w:val="24"/>
              </w:rPr>
              <w:t>Приложение № 1</w:t>
            </w:r>
          </w:p>
          <w:p w:rsidR="00C02444" w:rsidRDefault="00C02444">
            <w:pPr>
              <w:autoSpaceDE w:val="0"/>
              <w:autoSpaceDN w:val="0"/>
              <w:adjustRightInd w:val="0"/>
              <w:ind w:left="3402" w:firstLine="16"/>
              <w:jc w:val="center"/>
              <w:rPr>
                <w:b/>
                <w:bCs w:val="0"/>
                <w:sz w:val="24"/>
              </w:rPr>
            </w:pPr>
            <w:r>
              <w:rPr>
                <w:b/>
                <w:bCs w:val="0"/>
                <w:sz w:val="24"/>
              </w:rPr>
              <w:t>к Административному регламенту по</w:t>
            </w:r>
          </w:p>
          <w:p w:rsidR="00C02444" w:rsidRDefault="00C02444">
            <w:pPr>
              <w:autoSpaceDE w:val="0"/>
              <w:autoSpaceDN w:val="0"/>
              <w:adjustRightInd w:val="0"/>
              <w:ind w:left="3402" w:firstLine="16"/>
              <w:jc w:val="center"/>
              <w:rPr>
                <w:b/>
                <w:bCs w:val="0"/>
                <w:sz w:val="24"/>
              </w:rPr>
            </w:pPr>
            <w:r>
              <w:rPr>
                <w:b/>
                <w:bCs w:val="0"/>
                <w:sz w:val="24"/>
              </w:rPr>
              <w:t>предоставлению муниципальной услуги</w:t>
            </w:r>
          </w:p>
          <w:p w:rsidR="00C02444" w:rsidRDefault="00C02444">
            <w:pPr>
              <w:autoSpaceDE w:val="0"/>
              <w:autoSpaceDN w:val="0"/>
              <w:adjustRightInd w:val="0"/>
              <w:ind w:left="3402" w:firstLine="16"/>
              <w:jc w:val="center"/>
              <w:rPr>
                <w:b/>
                <w:bCs w:val="0"/>
                <w:sz w:val="24"/>
              </w:rPr>
            </w:pPr>
            <w:r>
              <w:rPr>
                <w:b/>
                <w:bCs w:val="0"/>
                <w:sz w:val="24"/>
              </w:rPr>
              <w:t>«</w:t>
            </w:r>
            <w:r>
              <w:rPr>
                <w:b/>
                <w:sz w:val="24"/>
              </w:rPr>
              <w:t>Присвоение, изменение и аннулирование адреса объекта недвижимости</w:t>
            </w:r>
            <w:r>
              <w:rPr>
                <w:b/>
                <w:bCs w:val="0"/>
                <w:sz w:val="24"/>
              </w:rPr>
              <w:t>»</w:t>
            </w:r>
          </w:p>
          <w:p w:rsidR="00C02444" w:rsidRDefault="00C02444">
            <w:pPr>
              <w:autoSpaceDE w:val="0"/>
              <w:autoSpaceDN w:val="0"/>
              <w:adjustRightInd w:val="0"/>
              <w:ind w:left="2297" w:firstLine="16"/>
              <w:jc w:val="center"/>
              <w:rPr>
                <w:b/>
                <w:bCs w:val="0"/>
                <w:sz w:val="24"/>
              </w:rPr>
            </w:pPr>
          </w:p>
          <w:p w:rsidR="00C02444" w:rsidRDefault="00C02444">
            <w:pPr>
              <w:widowControl w:val="0"/>
              <w:tabs>
                <w:tab w:val="left" w:pos="3840"/>
              </w:tabs>
              <w:autoSpaceDE w:val="0"/>
              <w:autoSpaceDN w:val="0"/>
              <w:adjustRightInd w:val="0"/>
              <w:ind w:firstLine="540"/>
              <w:jc w:val="center"/>
              <w:rPr>
                <w:b/>
                <w:bCs w:val="0"/>
                <w:sz w:val="26"/>
                <w:szCs w:val="26"/>
              </w:rPr>
            </w:pPr>
            <w:r>
              <w:rPr>
                <w:b/>
                <w:bCs w:val="0"/>
                <w:sz w:val="26"/>
                <w:szCs w:val="26"/>
              </w:rPr>
              <w:t xml:space="preserve">Сведения о местонахождении и графике работы, справочных телефонах Администрации поселения, муниципального автономного учреждения Ракитянского района «Многофункциональный центр предоставления государственных и муниципальных услуг» </w:t>
            </w:r>
          </w:p>
          <w:p w:rsidR="00C02444" w:rsidRDefault="00C02444">
            <w:pPr>
              <w:widowControl w:val="0"/>
              <w:tabs>
                <w:tab w:val="left" w:pos="7200"/>
              </w:tabs>
              <w:autoSpaceDE w:val="0"/>
              <w:autoSpaceDN w:val="0"/>
              <w:adjustRightInd w:val="0"/>
              <w:jc w:val="center"/>
              <w:outlineLvl w:val="1"/>
              <w:rPr>
                <w:bCs w:val="0"/>
                <w:sz w:val="26"/>
                <w:szCs w:val="26"/>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2370"/>
              <w:gridCol w:w="1393"/>
              <w:gridCol w:w="1867"/>
            </w:tblGrid>
            <w:tr w:rsidR="00C02444">
              <w:tc>
                <w:tcPr>
                  <w:tcW w:w="3011" w:type="dxa"/>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ind w:left="-368" w:firstLine="368"/>
                    <w:rPr>
                      <w:rFonts w:ascii="Times New Roman" w:hAnsi="Times New Roman" w:cs="Times New Roman"/>
                      <w:b/>
                      <w:bCs/>
                      <w:sz w:val="26"/>
                      <w:szCs w:val="26"/>
                    </w:rPr>
                  </w:pPr>
                  <w:r>
                    <w:rPr>
                      <w:rFonts w:ascii="Times New Roman" w:hAnsi="Times New Roman" w:cs="Times New Roman"/>
                      <w:b/>
                      <w:bCs/>
                      <w:sz w:val="26"/>
                      <w:szCs w:val="26"/>
                    </w:rPr>
                    <w:t>Наименование</w:t>
                  </w:r>
                </w:p>
              </w:tc>
              <w:tc>
                <w:tcPr>
                  <w:tcW w:w="2371" w:type="dxa"/>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b/>
                      <w:bCs/>
                      <w:sz w:val="26"/>
                      <w:szCs w:val="26"/>
                    </w:rPr>
                  </w:pPr>
                  <w:r>
                    <w:rPr>
                      <w:rFonts w:ascii="Times New Roman" w:hAnsi="Times New Roman" w:cs="Times New Roman"/>
                      <w:b/>
                      <w:bCs/>
                      <w:sz w:val="26"/>
                      <w:szCs w:val="26"/>
                    </w:rPr>
                    <w:t>Адрес</w:t>
                  </w:r>
                </w:p>
              </w:tc>
              <w:tc>
                <w:tcPr>
                  <w:tcW w:w="1393" w:type="dxa"/>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Контакт</w:t>
                  </w:r>
                </w:p>
                <w:p w:rsidR="00C02444" w:rsidRDefault="00C0244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ные телефоны</w:t>
                  </w:r>
                </w:p>
              </w:tc>
              <w:tc>
                <w:tcPr>
                  <w:tcW w:w="1867" w:type="dxa"/>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График работы</w:t>
                  </w:r>
                </w:p>
              </w:tc>
            </w:tr>
            <w:tr w:rsidR="00C02444">
              <w:tc>
                <w:tcPr>
                  <w:tcW w:w="3011" w:type="dxa"/>
                  <w:tcBorders>
                    <w:top w:val="single" w:sz="4" w:space="0" w:color="auto"/>
                    <w:left w:val="single" w:sz="4" w:space="0" w:color="auto"/>
                    <w:bottom w:val="single" w:sz="4" w:space="0" w:color="auto"/>
                    <w:right w:val="single" w:sz="4" w:space="0" w:color="auto"/>
                  </w:tcBorders>
                  <w:hideMark/>
                </w:tcPr>
                <w:p w:rsidR="00C02444" w:rsidRDefault="00C02444">
                  <w:pPr>
                    <w:widowControl w:val="0"/>
                    <w:tabs>
                      <w:tab w:val="left" w:pos="7200"/>
                    </w:tabs>
                    <w:autoSpaceDE w:val="0"/>
                    <w:autoSpaceDN w:val="0"/>
                    <w:adjustRightInd w:val="0"/>
                    <w:outlineLvl w:val="1"/>
                    <w:rPr>
                      <w:rFonts w:eastAsia="Calibri"/>
                      <w:sz w:val="24"/>
                      <w:lang w:eastAsia="en-US"/>
                    </w:rPr>
                  </w:pPr>
                  <w:r>
                    <w:rPr>
                      <w:sz w:val="24"/>
                    </w:rPr>
                    <w:t xml:space="preserve">Администрация Бобравского сельского </w:t>
                  </w:r>
                </w:p>
                <w:p w:rsidR="00C02444" w:rsidRDefault="00C02444">
                  <w:pPr>
                    <w:widowControl w:val="0"/>
                    <w:tabs>
                      <w:tab w:val="left" w:pos="7200"/>
                    </w:tabs>
                    <w:autoSpaceDE w:val="0"/>
                    <w:autoSpaceDN w:val="0"/>
                    <w:adjustRightInd w:val="0"/>
                    <w:outlineLvl w:val="1"/>
                    <w:rPr>
                      <w:sz w:val="24"/>
                      <w:lang w:eastAsia="en-US"/>
                    </w:rPr>
                  </w:pPr>
                  <w:r>
                    <w:rPr>
                      <w:sz w:val="24"/>
                    </w:rPr>
                    <w:t>поселения</w:t>
                  </w:r>
                </w:p>
              </w:tc>
              <w:tc>
                <w:tcPr>
                  <w:tcW w:w="2371" w:type="dxa"/>
                  <w:tcBorders>
                    <w:top w:val="single" w:sz="4" w:space="0" w:color="auto"/>
                    <w:left w:val="single" w:sz="4" w:space="0" w:color="auto"/>
                    <w:bottom w:val="single" w:sz="4" w:space="0" w:color="auto"/>
                    <w:right w:val="single" w:sz="4" w:space="0" w:color="auto"/>
                  </w:tcBorders>
                  <w:hideMark/>
                </w:tcPr>
                <w:p w:rsidR="00C02444" w:rsidRDefault="00C02444">
                  <w:pPr>
                    <w:widowControl w:val="0"/>
                    <w:tabs>
                      <w:tab w:val="left" w:pos="7200"/>
                    </w:tabs>
                    <w:autoSpaceDE w:val="0"/>
                    <w:autoSpaceDN w:val="0"/>
                    <w:adjustRightInd w:val="0"/>
                    <w:outlineLvl w:val="1"/>
                    <w:rPr>
                      <w:rFonts w:eastAsia="Calibri"/>
                      <w:sz w:val="24"/>
                      <w:lang w:eastAsia="en-US"/>
                    </w:rPr>
                  </w:pPr>
                  <w:r>
                    <w:rPr>
                      <w:sz w:val="24"/>
                    </w:rPr>
                    <w:t>309317, Российская Федерация, Белгородская область,</w:t>
                  </w:r>
                </w:p>
                <w:p w:rsidR="00C02444" w:rsidRDefault="00C02444">
                  <w:pPr>
                    <w:widowControl w:val="0"/>
                    <w:tabs>
                      <w:tab w:val="left" w:pos="7200"/>
                    </w:tabs>
                    <w:autoSpaceDE w:val="0"/>
                    <w:autoSpaceDN w:val="0"/>
                    <w:adjustRightInd w:val="0"/>
                    <w:outlineLvl w:val="1"/>
                    <w:rPr>
                      <w:sz w:val="24"/>
                    </w:rPr>
                  </w:pPr>
                  <w:r>
                    <w:rPr>
                      <w:sz w:val="24"/>
                    </w:rPr>
                    <w:t>Ракитянский район, с.Бобрава,</w:t>
                  </w:r>
                </w:p>
                <w:p w:rsidR="00C02444" w:rsidRDefault="00C02444">
                  <w:pPr>
                    <w:widowControl w:val="0"/>
                    <w:tabs>
                      <w:tab w:val="left" w:pos="7200"/>
                    </w:tabs>
                    <w:autoSpaceDE w:val="0"/>
                    <w:autoSpaceDN w:val="0"/>
                    <w:adjustRightInd w:val="0"/>
                    <w:outlineLvl w:val="1"/>
                    <w:rPr>
                      <w:sz w:val="24"/>
                      <w:lang w:eastAsia="en-US"/>
                    </w:rPr>
                  </w:pPr>
                  <w:r>
                    <w:rPr>
                      <w:sz w:val="24"/>
                    </w:rPr>
                    <w:t>ул. Центральная, .56</w:t>
                  </w:r>
                </w:p>
              </w:tc>
              <w:tc>
                <w:tcPr>
                  <w:tcW w:w="1393" w:type="dxa"/>
                  <w:tcBorders>
                    <w:top w:val="single" w:sz="4" w:space="0" w:color="auto"/>
                    <w:left w:val="single" w:sz="4" w:space="0" w:color="auto"/>
                    <w:bottom w:val="single" w:sz="4" w:space="0" w:color="auto"/>
                    <w:right w:val="single" w:sz="4" w:space="0" w:color="auto"/>
                  </w:tcBorders>
                </w:tcPr>
                <w:p w:rsidR="00C02444" w:rsidRDefault="00C02444">
                  <w:pPr>
                    <w:widowControl w:val="0"/>
                    <w:tabs>
                      <w:tab w:val="left" w:pos="7200"/>
                    </w:tabs>
                    <w:autoSpaceDE w:val="0"/>
                    <w:autoSpaceDN w:val="0"/>
                    <w:adjustRightInd w:val="0"/>
                    <w:outlineLvl w:val="1"/>
                    <w:rPr>
                      <w:rFonts w:eastAsia="Calibri"/>
                      <w:sz w:val="24"/>
                      <w:lang w:eastAsia="en-US"/>
                    </w:rPr>
                  </w:pPr>
                  <w:r>
                    <w:rPr>
                      <w:color w:val="000000"/>
                      <w:sz w:val="24"/>
                      <w:shd w:val="clear" w:color="auto" w:fill="FFFFFF"/>
                    </w:rPr>
                    <w:t xml:space="preserve">Тел./факс: </w:t>
                  </w:r>
                </w:p>
                <w:p w:rsidR="00C02444" w:rsidRDefault="00C02444">
                  <w:pPr>
                    <w:widowControl w:val="0"/>
                    <w:tabs>
                      <w:tab w:val="left" w:pos="7200"/>
                    </w:tabs>
                    <w:autoSpaceDE w:val="0"/>
                    <w:autoSpaceDN w:val="0"/>
                    <w:adjustRightInd w:val="0"/>
                    <w:outlineLvl w:val="1"/>
                    <w:rPr>
                      <w:sz w:val="24"/>
                    </w:rPr>
                  </w:pPr>
                  <w:r>
                    <w:rPr>
                      <w:sz w:val="24"/>
                    </w:rPr>
                    <w:t>(847245)</w:t>
                  </w:r>
                </w:p>
                <w:p w:rsidR="00C02444" w:rsidRDefault="00C02444">
                  <w:pPr>
                    <w:widowControl w:val="0"/>
                    <w:tabs>
                      <w:tab w:val="left" w:pos="7200"/>
                    </w:tabs>
                    <w:autoSpaceDE w:val="0"/>
                    <w:autoSpaceDN w:val="0"/>
                    <w:adjustRightInd w:val="0"/>
                    <w:outlineLvl w:val="1"/>
                    <w:rPr>
                      <w:sz w:val="24"/>
                    </w:rPr>
                  </w:pPr>
                  <w:r>
                    <w:rPr>
                      <w:sz w:val="24"/>
                    </w:rPr>
                    <w:t>53-1-48</w:t>
                  </w:r>
                </w:p>
                <w:p w:rsidR="00C02444" w:rsidRDefault="00C02444">
                  <w:pPr>
                    <w:widowControl w:val="0"/>
                    <w:tabs>
                      <w:tab w:val="left" w:pos="7200"/>
                    </w:tabs>
                    <w:autoSpaceDE w:val="0"/>
                    <w:autoSpaceDN w:val="0"/>
                    <w:adjustRightInd w:val="0"/>
                    <w:outlineLvl w:val="1"/>
                    <w:rPr>
                      <w:sz w:val="24"/>
                      <w:lang w:eastAsia="en-US"/>
                    </w:rPr>
                  </w:pPr>
                </w:p>
              </w:tc>
              <w:tc>
                <w:tcPr>
                  <w:tcW w:w="1867" w:type="dxa"/>
                  <w:tcBorders>
                    <w:top w:val="single" w:sz="4" w:space="0" w:color="auto"/>
                    <w:left w:val="single" w:sz="4" w:space="0" w:color="auto"/>
                    <w:bottom w:val="single" w:sz="4" w:space="0" w:color="auto"/>
                    <w:right w:val="single" w:sz="4" w:space="0" w:color="auto"/>
                  </w:tcBorders>
                </w:tcPr>
                <w:p w:rsidR="00C02444" w:rsidRDefault="00C02444">
                  <w:pPr>
                    <w:widowControl w:val="0"/>
                    <w:tabs>
                      <w:tab w:val="left" w:pos="7200"/>
                    </w:tabs>
                    <w:autoSpaceDE w:val="0"/>
                    <w:autoSpaceDN w:val="0"/>
                    <w:adjustRightInd w:val="0"/>
                    <w:outlineLvl w:val="1"/>
                    <w:rPr>
                      <w:rFonts w:eastAsia="Calibri"/>
                      <w:sz w:val="24"/>
                      <w:lang w:eastAsia="en-US"/>
                    </w:rPr>
                  </w:pPr>
                  <w:r>
                    <w:rPr>
                      <w:sz w:val="24"/>
                    </w:rPr>
                    <w:t>понедельник – пятница                  с 8.00 до 17.00                    (перерыв</w:t>
                  </w:r>
                </w:p>
                <w:p w:rsidR="00C02444" w:rsidRDefault="00C02444">
                  <w:pPr>
                    <w:widowControl w:val="0"/>
                    <w:tabs>
                      <w:tab w:val="left" w:pos="7200"/>
                    </w:tabs>
                    <w:autoSpaceDE w:val="0"/>
                    <w:autoSpaceDN w:val="0"/>
                    <w:adjustRightInd w:val="0"/>
                    <w:outlineLvl w:val="1"/>
                    <w:rPr>
                      <w:sz w:val="24"/>
                    </w:rPr>
                  </w:pPr>
                  <w:r>
                    <w:rPr>
                      <w:sz w:val="24"/>
                    </w:rPr>
                    <w:t>с 12.00 до 13.00)</w:t>
                  </w:r>
                </w:p>
                <w:p w:rsidR="00C02444" w:rsidRDefault="00C02444">
                  <w:pPr>
                    <w:widowControl w:val="0"/>
                    <w:tabs>
                      <w:tab w:val="left" w:pos="7200"/>
                    </w:tabs>
                    <w:autoSpaceDE w:val="0"/>
                    <w:autoSpaceDN w:val="0"/>
                    <w:adjustRightInd w:val="0"/>
                    <w:ind w:firstLine="851"/>
                    <w:outlineLvl w:val="1"/>
                    <w:rPr>
                      <w:sz w:val="24"/>
                      <w:lang w:eastAsia="en-US"/>
                    </w:rPr>
                  </w:pPr>
                </w:p>
              </w:tc>
            </w:tr>
            <w:tr w:rsidR="00C02444">
              <w:tc>
                <w:tcPr>
                  <w:tcW w:w="3011" w:type="dxa"/>
                  <w:tcBorders>
                    <w:top w:val="single" w:sz="4" w:space="0" w:color="auto"/>
                    <w:left w:val="single" w:sz="4" w:space="0" w:color="auto"/>
                    <w:bottom w:val="single" w:sz="4" w:space="0" w:color="auto"/>
                    <w:right w:val="single" w:sz="4" w:space="0" w:color="auto"/>
                  </w:tcBorders>
                </w:tcPr>
                <w:p w:rsidR="00C02444" w:rsidRDefault="00C02444">
                  <w:pPr>
                    <w:pStyle w:val="1"/>
                    <w:shd w:val="clear" w:color="auto" w:fill="FFFFFF"/>
                    <w:jc w:val="left"/>
                    <w:rPr>
                      <w:szCs w:val="24"/>
                    </w:rPr>
                  </w:pPr>
                  <w:r>
                    <w:rPr>
                      <w:b/>
                      <w:bCs/>
                    </w:rPr>
                    <w:t>Муниципальное автономное учреждение Ракитянского района</w:t>
                  </w:r>
                </w:p>
                <w:p w:rsidR="00C02444" w:rsidRDefault="00C02444">
                  <w:pPr>
                    <w:pStyle w:val="ac"/>
                    <w:shd w:val="clear" w:color="auto" w:fill="FFFFFF"/>
                    <w:spacing w:before="0" w:beforeAutospacing="0" w:after="0" w:afterAutospacing="0"/>
                  </w:pPr>
                  <w:r>
                    <w:t>«Многофункциональный центр предоставления государственных и муниципальных услуг»</w:t>
                  </w:r>
                </w:p>
                <w:p w:rsidR="00C02444" w:rsidRDefault="00C02444">
                  <w:pPr>
                    <w:widowControl w:val="0"/>
                    <w:tabs>
                      <w:tab w:val="left" w:pos="7200"/>
                    </w:tabs>
                    <w:autoSpaceDE w:val="0"/>
                    <w:autoSpaceDN w:val="0"/>
                    <w:adjustRightInd w:val="0"/>
                    <w:ind w:firstLine="851"/>
                    <w:outlineLvl w:val="1"/>
                    <w:rPr>
                      <w:sz w:val="24"/>
                      <w:lang w:eastAsia="en-US"/>
                    </w:rPr>
                  </w:pPr>
                </w:p>
              </w:tc>
              <w:tc>
                <w:tcPr>
                  <w:tcW w:w="2371" w:type="dxa"/>
                  <w:tcBorders>
                    <w:top w:val="single" w:sz="4" w:space="0" w:color="auto"/>
                    <w:left w:val="single" w:sz="4" w:space="0" w:color="auto"/>
                    <w:bottom w:val="single" w:sz="4" w:space="0" w:color="auto"/>
                    <w:right w:val="single" w:sz="4" w:space="0" w:color="auto"/>
                  </w:tcBorders>
                  <w:hideMark/>
                </w:tcPr>
                <w:p w:rsidR="00C02444" w:rsidRDefault="00C02444">
                  <w:pPr>
                    <w:widowControl w:val="0"/>
                    <w:tabs>
                      <w:tab w:val="left" w:pos="7200"/>
                    </w:tabs>
                    <w:autoSpaceDE w:val="0"/>
                    <w:autoSpaceDN w:val="0"/>
                    <w:adjustRightInd w:val="0"/>
                    <w:outlineLvl w:val="1"/>
                    <w:rPr>
                      <w:rFonts w:eastAsia="Calibri"/>
                      <w:sz w:val="24"/>
                      <w:lang w:eastAsia="en-US"/>
                    </w:rPr>
                  </w:pPr>
                  <w:r>
                    <w:rPr>
                      <w:sz w:val="24"/>
                    </w:rPr>
                    <w:t>309310, Российская Федерация, Белгородская область,</w:t>
                  </w:r>
                </w:p>
                <w:p w:rsidR="00C02444" w:rsidRDefault="00C02444">
                  <w:pPr>
                    <w:widowControl w:val="0"/>
                    <w:tabs>
                      <w:tab w:val="left" w:pos="7200"/>
                    </w:tabs>
                    <w:autoSpaceDE w:val="0"/>
                    <w:autoSpaceDN w:val="0"/>
                    <w:adjustRightInd w:val="0"/>
                    <w:outlineLvl w:val="1"/>
                    <w:rPr>
                      <w:sz w:val="24"/>
                    </w:rPr>
                  </w:pPr>
                  <w:r>
                    <w:rPr>
                      <w:sz w:val="24"/>
                    </w:rPr>
                    <w:t>Ракитянский район, пос.Ракитное,</w:t>
                  </w:r>
                </w:p>
                <w:p w:rsidR="00C02444" w:rsidRDefault="00C02444">
                  <w:pPr>
                    <w:widowControl w:val="0"/>
                    <w:tabs>
                      <w:tab w:val="left" w:pos="7200"/>
                    </w:tabs>
                    <w:autoSpaceDE w:val="0"/>
                    <w:autoSpaceDN w:val="0"/>
                    <w:adjustRightInd w:val="0"/>
                    <w:outlineLvl w:val="1"/>
                    <w:rPr>
                      <w:sz w:val="24"/>
                      <w:lang w:eastAsia="en-US"/>
                    </w:rPr>
                  </w:pPr>
                  <w:r>
                    <w:rPr>
                      <w:sz w:val="24"/>
                    </w:rPr>
                    <w:t>ул. Пролетарская,20</w:t>
                  </w:r>
                </w:p>
              </w:tc>
              <w:tc>
                <w:tcPr>
                  <w:tcW w:w="1393" w:type="dxa"/>
                  <w:tcBorders>
                    <w:top w:val="single" w:sz="4" w:space="0" w:color="auto"/>
                    <w:left w:val="single" w:sz="4" w:space="0" w:color="auto"/>
                    <w:bottom w:val="single" w:sz="4" w:space="0" w:color="auto"/>
                    <w:right w:val="single" w:sz="4" w:space="0" w:color="auto"/>
                  </w:tcBorders>
                  <w:hideMark/>
                </w:tcPr>
                <w:p w:rsidR="00C02444" w:rsidRDefault="00C02444">
                  <w:pPr>
                    <w:ind w:hanging="11"/>
                    <w:rPr>
                      <w:rFonts w:eastAsia="Calibri"/>
                      <w:color w:val="000000"/>
                      <w:sz w:val="24"/>
                      <w:shd w:val="clear" w:color="auto" w:fill="FFFFFF"/>
                      <w:lang w:eastAsia="en-US"/>
                    </w:rPr>
                  </w:pPr>
                  <w:r>
                    <w:rPr>
                      <w:color w:val="000000"/>
                      <w:sz w:val="24"/>
                      <w:shd w:val="clear" w:color="auto" w:fill="FFFFFF"/>
                    </w:rPr>
                    <w:t xml:space="preserve">Тел./факс: </w:t>
                  </w:r>
                </w:p>
                <w:p w:rsidR="00C02444" w:rsidRDefault="00C02444">
                  <w:pPr>
                    <w:rPr>
                      <w:color w:val="000000"/>
                      <w:sz w:val="24"/>
                      <w:shd w:val="clear" w:color="auto" w:fill="FFFFFF"/>
                    </w:rPr>
                  </w:pPr>
                  <w:r>
                    <w:rPr>
                      <w:color w:val="000000"/>
                      <w:sz w:val="24"/>
                      <w:shd w:val="clear" w:color="auto" w:fill="FFFFFF"/>
                    </w:rPr>
                    <w:t>847245</w:t>
                  </w:r>
                </w:p>
                <w:p w:rsidR="00C02444" w:rsidRDefault="00C02444">
                  <w:pPr>
                    <w:rPr>
                      <w:sz w:val="24"/>
                      <w:lang w:eastAsia="en-US"/>
                    </w:rPr>
                  </w:pPr>
                  <w:r>
                    <w:rPr>
                      <w:color w:val="000000"/>
                      <w:sz w:val="24"/>
                      <w:shd w:val="clear" w:color="auto" w:fill="FFFFFF"/>
                    </w:rPr>
                    <w:t>56-7-61</w:t>
                  </w:r>
                </w:p>
              </w:tc>
              <w:tc>
                <w:tcPr>
                  <w:tcW w:w="1867" w:type="dxa"/>
                  <w:tcBorders>
                    <w:top w:val="single" w:sz="4" w:space="0" w:color="auto"/>
                    <w:left w:val="single" w:sz="4" w:space="0" w:color="auto"/>
                    <w:bottom w:val="single" w:sz="4" w:space="0" w:color="auto"/>
                    <w:right w:val="single" w:sz="4" w:space="0" w:color="auto"/>
                  </w:tcBorders>
                  <w:hideMark/>
                </w:tcPr>
                <w:p w:rsidR="00C02444" w:rsidRDefault="00C02444">
                  <w:pPr>
                    <w:widowControl w:val="0"/>
                    <w:tabs>
                      <w:tab w:val="left" w:pos="7200"/>
                    </w:tabs>
                    <w:autoSpaceDE w:val="0"/>
                    <w:autoSpaceDN w:val="0"/>
                    <w:adjustRightInd w:val="0"/>
                    <w:outlineLvl w:val="1"/>
                    <w:rPr>
                      <w:rFonts w:eastAsia="Calibri"/>
                      <w:sz w:val="24"/>
                      <w:lang w:eastAsia="en-US"/>
                    </w:rPr>
                  </w:pPr>
                  <w:r>
                    <w:rPr>
                      <w:sz w:val="24"/>
                    </w:rPr>
                    <w:t>понедельник,</w:t>
                  </w:r>
                </w:p>
                <w:p w:rsidR="00C02444" w:rsidRDefault="00C02444">
                  <w:pPr>
                    <w:widowControl w:val="0"/>
                    <w:tabs>
                      <w:tab w:val="left" w:pos="7200"/>
                    </w:tabs>
                    <w:autoSpaceDE w:val="0"/>
                    <w:autoSpaceDN w:val="0"/>
                    <w:adjustRightInd w:val="0"/>
                    <w:outlineLvl w:val="1"/>
                    <w:rPr>
                      <w:sz w:val="24"/>
                    </w:rPr>
                  </w:pPr>
                  <w:r>
                    <w:rPr>
                      <w:sz w:val="24"/>
                    </w:rPr>
                    <w:t xml:space="preserve"> вторник                с 8.00 до 17.00                    (перерыв</w:t>
                  </w:r>
                </w:p>
                <w:p w:rsidR="00C02444" w:rsidRDefault="00C02444">
                  <w:pPr>
                    <w:widowControl w:val="0"/>
                    <w:tabs>
                      <w:tab w:val="left" w:pos="7200"/>
                    </w:tabs>
                    <w:autoSpaceDE w:val="0"/>
                    <w:autoSpaceDN w:val="0"/>
                    <w:adjustRightInd w:val="0"/>
                    <w:outlineLvl w:val="1"/>
                    <w:rPr>
                      <w:sz w:val="24"/>
                    </w:rPr>
                  </w:pPr>
                  <w:r>
                    <w:rPr>
                      <w:sz w:val="24"/>
                    </w:rPr>
                    <w:t>с 12.45 до 13.45)</w:t>
                  </w:r>
                </w:p>
                <w:p w:rsidR="00C02444" w:rsidRDefault="00C02444">
                  <w:pPr>
                    <w:widowControl w:val="0"/>
                    <w:tabs>
                      <w:tab w:val="left" w:pos="7200"/>
                    </w:tabs>
                    <w:autoSpaceDE w:val="0"/>
                    <w:autoSpaceDN w:val="0"/>
                    <w:adjustRightInd w:val="0"/>
                    <w:outlineLvl w:val="1"/>
                    <w:rPr>
                      <w:sz w:val="24"/>
                    </w:rPr>
                  </w:pPr>
                  <w:r>
                    <w:rPr>
                      <w:sz w:val="24"/>
                    </w:rPr>
                    <w:t>среда 8.20 до 17.00</w:t>
                  </w:r>
                </w:p>
                <w:p w:rsidR="00C02444" w:rsidRDefault="00C02444">
                  <w:pPr>
                    <w:widowControl w:val="0"/>
                    <w:tabs>
                      <w:tab w:val="left" w:pos="7200"/>
                    </w:tabs>
                    <w:autoSpaceDE w:val="0"/>
                    <w:autoSpaceDN w:val="0"/>
                    <w:adjustRightInd w:val="0"/>
                    <w:outlineLvl w:val="1"/>
                    <w:rPr>
                      <w:sz w:val="24"/>
                    </w:rPr>
                  </w:pPr>
                  <w:r>
                    <w:rPr>
                      <w:sz w:val="24"/>
                    </w:rPr>
                    <w:t>(с 12.45 до 13.45)</w:t>
                  </w:r>
                </w:p>
                <w:p w:rsidR="00C02444" w:rsidRDefault="00C02444">
                  <w:pPr>
                    <w:widowControl w:val="0"/>
                    <w:tabs>
                      <w:tab w:val="left" w:pos="7200"/>
                    </w:tabs>
                    <w:autoSpaceDE w:val="0"/>
                    <w:autoSpaceDN w:val="0"/>
                    <w:adjustRightInd w:val="0"/>
                    <w:outlineLvl w:val="1"/>
                    <w:rPr>
                      <w:sz w:val="24"/>
                    </w:rPr>
                  </w:pPr>
                  <w:r>
                    <w:rPr>
                      <w:sz w:val="24"/>
                    </w:rPr>
                    <w:t>четверг, пятница</w:t>
                  </w:r>
                </w:p>
                <w:p w:rsidR="00C02444" w:rsidRDefault="00C02444">
                  <w:pPr>
                    <w:widowControl w:val="0"/>
                    <w:tabs>
                      <w:tab w:val="left" w:pos="7200"/>
                    </w:tabs>
                    <w:autoSpaceDE w:val="0"/>
                    <w:autoSpaceDN w:val="0"/>
                    <w:adjustRightInd w:val="0"/>
                    <w:outlineLvl w:val="1"/>
                    <w:rPr>
                      <w:sz w:val="24"/>
                    </w:rPr>
                  </w:pPr>
                  <w:r>
                    <w:rPr>
                      <w:sz w:val="24"/>
                    </w:rPr>
                    <w:t>с 8.17 до 17.00,</w:t>
                  </w:r>
                </w:p>
                <w:p w:rsidR="00C02444" w:rsidRDefault="00C02444">
                  <w:pPr>
                    <w:widowControl w:val="0"/>
                    <w:tabs>
                      <w:tab w:val="left" w:pos="7200"/>
                    </w:tabs>
                    <w:autoSpaceDE w:val="0"/>
                    <w:autoSpaceDN w:val="0"/>
                    <w:adjustRightInd w:val="0"/>
                    <w:outlineLvl w:val="1"/>
                    <w:rPr>
                      <w:sz w:val="24"/>
                      <w:lang w:eastAsia="en-US"/>
                    </w:rPr>
                  </w:pPr>
                  <w:r>
                    <w:rPr>
                      <w:sz w:val="24"/>
                    </w:rPr>
                    <w:t>суббота 8.17 до 16.00</w:t>
                  </w:r>
                </w:p>
              </w:tc>
            </w:tr>
            <w:tr w:rsidR="00C02444">
              <w:tc>
                <w:tcPr>
                  <w:tcW w:w="3011" w:type="dxa"/>
                  <w:tcBorders>
                    <w:top w:val="single" w:sz="4" w:space="0" w:color="auto"/>
                    <w:left w:val="single" w:sz="4" w:space="0" w:color="auto"/>
                    <w:bottom w:val="single" w:sz="4" w:space="0" w:color="auto"/>
                    <w:right w:val="single" w:sz="4" w:space="0" w:color="auto"/>
                  </w:tcBorders>
                </w:tcPr>
                <w:p w:rsidR="00C02444" w:rsidRDefault="00C02444">
                  <w:pPr>
                    <w:pStyle w:val="1"/>
                    <w:shd w:val="clear" w:color="auto" w:fill="FFFFFF"/>
                    <w:jc w:val="left"/>
                    <w:rPr>
                      <w:szCs w:val="24"/>
                    </w:rPr>
                  </w:pPr>
                  <w:r>
                    <w:rPr>
                      <w:b/>
                      <w:bCs/>
                    </w:rPr>
                    <w:t>Муниципальное автономное учреждение Ракитянского района</w:t>
                  </w:r>
                </w:p>
                <w:p w:rsidR="00C02444" w:rsidRDefault="00C02444">
                  <w:pPr>
                    <w:pStyle w:val="ac"/>
                    <w:shd w:val="clear" w:color="auto" w:fill="FFFFFF"/>
                    <w:spacing w:before="0" w:beforeAutospacing="0" w:after="0" w:afterAutospacing="0"/>
                  </w:pPr>
                  <w:r>
                    <w:t>«Многофункциональный центр предоставления государственных и муниципальных услуг»</w:t>
                  </w:r>
                </w:p>
                <w:p w:rsidR="00C02444" w:rsidRDefault="00C02444">
                  <w:pPr>
                    <w:widowControl w:val="0"/>
                    <w:tabs>
                      <w:tab w:val="left" w:pos="7200"/>
                    </w:tabs>
                    <w:autoSpaceDE w:val="0"/>
                    <w:autoSpaceDN w:val="0"/>
                    <w:adjustRightInd w:val="0"/>
                    <w:ind w:firstLine="851"/>
                    <w:outlineLvl w:val="1"/>
                    <w:rPr>
                      <w:sz w:val="24"/>
                      <w:lang w:eastAsia="en-US"/>
                    </w:rPr>
                  </w:pPr>
                </w:p>
              </w:tc>
              <w:tc>
                <w:tcPr>
                  <w:tcW w:w="2371" w:type="dxa"/>
                  <w:tcBorders>
                    <w:top w:val="single" w:sz="4" w:space="0" w:color="auto"/>
                    <w:left w:val="single" w:sz="4" w:space="0" w:color="auto"/>
                    <w:bottom w:val="single" w:sz="4" w:space="0" w:color="auto"/>
                    <w:right w:val="single" w:sz="4" w:space="0" w:color="auto"/>
                  </w:tcBorders>
                  <w:hideMark/>
                </w:tcPr>
                <w:p w:rsidR="00C02444" w:rsidRDefault="00C02444">
                  <w:pPr>
                    <w:widowControl w:val="0"/>
                    <w:tabs>
                      <w:tab w:val="left" w:pos="7200"/>
                    </w:tabs>
                    <w:autoSpaceDE w:val="0"/>
                    <w:autoSpaceDN w:val="0"/>
                    <w:adjustRightInd w:val="0"/>
                    <w:outlineLvl w:val="1"/>
                    <w:rPr>
                      <w:rFonts w:eastAsia="Calibri"/>
                      <w:sz w:val="24"/>
                      <w:lang w:eastAsia="en-US"/>
                    </w:rPr>
                  </w:pPr>
                  <w:r>
                    <w:rPr>
                      <w:sz w:val="24"/>
                    </w:rPr>
                    <w:t>309317, Российская Федерация, Белгородская область,</w:t>
                  </w:r>
                </w:p>
                <w:p w:rsidR="00C02444" w:rsidRDefault="00C02444">
                  <w:pPr>
                    <w:widowControl w:val="0"/>
                    <w:tabs>
                      <w:tab w:val="left" w:pos="7200"/>
                    </w:tabs>
                    <w:autoSpaceDE w:val="0"/>
                    <w:autoSpaceDN w:val="0"/>
                    <w:adjustRightInd w:val="0"/>
                    <w:outlineLvl w:val="1"/>
                    <w:rPr>
                      <w:sz w:val="24"/>
                    </w:rPr>
                  </w:pPr>
                  <w:r>
                    <w:rPr>
                      <w:sz w:val="24"/>
                    </w:rPr>
                    <w:t>Ракитянский район, с.Бобрава,</w:t>
                  </w:r>
                </w:p>
                <w:p w:rsidR="00C02444" w:rsidRDefault="00C02444">
                  <w:pPr>
                    <w:widowControl w:val="0"/>
                    <w:tabs>
                      <w:tab w:val="left" w:pos="7200"/>
                    </w:tabs>
                    <w:autoSpaceDE w:val="0"/>
                    <w:autoSpaceDN w:val="0"/>
                    <w:adjustRightInd w:val="0"/>
                    <w:outlineLvl w:val="1"/>
                    <w:rPr>
                      <w:sz w:val="24"/>
                      <w:lang w:eastAsia="en-US"/>
                    </w:rPr>
                  </w:pPr>
                  <w:r>
                    <w:rPr>
                      <w:sz w:val="24"/>
                    </w:rPr>
                    <w:t>ул. Центральная,56</w:t>
                  </w:r>
                </w:p>
              </w:tc>
              <w:tc>
                <w:tcPr>
                  <w:tcW w:w="1393" w:type="dxa"/>
                  <w:tcBorders>
                    <w:top w:val="single" w:sz="4" w:space="0" w:color="auto"/>
                    <w:left w:val="single" w:sz="4" w:space="0" w:color="auto"/>
                    <w:bottom w:val="single" w:sz="4" w:space="0" w:color="auto"/>
                    <w:right w:val="single" w:sz="4" w:space="0" w:color="auto"/>
                  </w:tcBorders>
                  <w:hideMark/>
                </w:tcPr>
                <w:p w:rsidR="00C02444" w:rsidRDefault="00C02444">
                  <w:pPr>
                    <w:ind w:hanging="11"/>
                    <w:rPr>
                      <w:rFonts w:eastAsia="Calibri"/>
                      <w:color w:val="000000"/>
                      <w:sz w:val="24"/>
                      <w:shd w:val="clear" w:color="auto" w:fill="FFFFFF"/>
                      <w:lang w:eastAsia="en-US"/>
                    </w:rPr>
                  </w:pPr>
                  <w:r>
                    <w:rPr>
                      <w:color w:val="000000"/>
                      <w:sz w:val="24"/>
                      <w:shd w:val="clear" w:color="auto" w:fill="FFFFFF"/>
                    </w:rPr>
                    <w:t xml:space="preserve">Тел./факс: </w:t>
                  </w:r>
                </w:p>
                <w:p w:rsidR="00C02444" w:rsidRDefault="00C02444">
                  <w:pPr>
                    <w:rPr>
                      <w:color w:val="000000"/>
                      <w:sz w:val="24"/>
                      <w:shd w:val="clear" w:color="auto" w:fill="FFFFFF"/>
                    </w:rPr>
                  </w:pPr>
                  <w:r>
                    <w:rPr>
                      <w:color w:val="000000"/>
                      <w:sz w:val="24"/>
                      <w:shd w:val="clear" w:color="auto" w:fill="FFFFFF"/>
                    </w:rPr>
                    <w:t>847245</w:t>
                  </w:r>
                </w:p>
                <w:p w:rsidR="00C02444" w:rsidRDefault="00C02444">
                  <w:pPr>
                    <w:rPr>
                      <w:sz w:val="24"/>
                      <w:lang w:eastAsia="en-US"/>
                    </w:rPr>
                  </w:pPr>
                  <w:r>
                    <w:rPr>
                      <w:color w:val="000000"/>
                      <w:sz w:val="24"/>
                      <w:shd w:val="clear" w:color="auto" w:fill="FFFFFF"/>
                    </w:rPr>
                    <w:t>53-1-24</w:t>
                  </w:r>
                </w:p>
              </w:tc>
              <w:tc>
                <w:tcPr>
                  <w:tcW w:w="1867" w:type="dxa"/>
                  <w:tcBorders>
                    <w:top w:val="single" w:sz="4" w:space="0" w:color="auto"/>
                    <w:left w:val="single" w:sz="4" w:space="0" w:color="auto"/>
                    <w:bottom w:val="single" w:sz="4" w:space="0" w:color="auto"/>
                    <w:right w:val="single" w:sz="4" w:space="0" w:color="auto"/>
                  </w:tcBorders>
                </w:tcPr>
                <w:p w:rsidR="00C02444" w:rsidRDefault="00C02444">
                  <w:pPr>
                    <w:widowControl w:val="0"/>
                    <w:tabs>
                      <w:tab w:val="left" w:pos="7200"/>
                    </w:tabs>
                    <w:autoSpaceDE w:val="0"/>
                    <w:autoSpaceDN w:val="0"/>
                    <w:adjustRightInd w:val="0"/>
                    <w:outlineLvl w:val="1"/>
                    <w:rPr>
                      <w:rFonts w:eastAsia="Calibri"/>
                      <w:sz w:val="24"/>
                      <w:lang w:eastAsia="en-US"/>
                    </w:rPr>
                  </w:pPr>
                  <w:r>
                    <w:rPr>
                      <w:sz w:val="24"/>
                    </w:rPr>
                    <w:t>вторник,</w:t>
                  </w:r>
                </w:p>
                <w:p w:rsidR="00C02444" w:rsidRDefault="00C02444">
                  <w:pPr>
                    <w:widowControl w:val="0"/>
                    <w:tabs>
                      <w:tab w:val="left" w:pos="7200"/>
                    </w:tabs>
                    <w:autoSpaceDE w:val="0"/>
                    <w:autoSpaceDN w:val="0"/>
                    <w:adjustRightInd w:val="0"/>
                    <w:outlineLvl w:val="1"/>
                    <w:rPr>
                      <w:sz w:val="24"/>
                    </w:rPr>
                  </w:pPr>
                  <w:r>
                    <w:rPr>
                      <w:sz w:val="24"/>
                    </w:rPr>
                    <w:t xml:space="preserve">пятница                с 8.00 до 12.00                    </w:t>
                  </w:r>
                </w:p>
                <w:p w:rsidR="00C02444" w:rsidRDefault="00C02444">
                  <w:pPr>
                    <w:widowControl w:val="0"/>
                    <w:tabs>
                      <w:tab w:val="left" w:pos="7200"/>
                    </w:tabs>
                    <w:autoSpaceDE w:val="0"/>
                    <w:autoSpaceDN w:val="0"/>
                    <w:adjustRightInd w:val="0"/>
                    <w:outlineLvl w:val="1"/>
                    <w:rPr>
                      <w:sz w:val="24"/>
                      <w:lang w:eastAsia="en-US"/>
                    </w:rPr>
                  </w:pPr>
                </w:p>
              </w:tc>
            </w:tr>
          </w:tbl>
          <w:p w:rsidR="00C02444" w:rsidRDefault="00C02444">
            <w:pPr>
              <w:widowControl w:val="0"/>
              <w:tabs>
                <w:tab w:val="left" w:pos="7200"/>
              </w:tabs>
              <w:autoSpaceDE w:val="0"/>
              <w:autoSpaceDN w:val="0"/>
              <w:adjustRightInd w:val="0"/>
              <w:jc w:val="center"/>
              <w:outlineLvl w:val="1"/>
              <w:rPr>
                <w:rFonts w:eastAsia="Calibri"/>
                <w:sz w:val="24"/>
                <w:lang w:eastAsia="en-US"/>
              </w:rPr>
            </w:pPr>
          </w:p>
          <w:p w:rsidR="00C02444" w:rsidRDefault="00C02444">
            <w:pPr>
              <w:widowControl w:val="0"/>
              <w:tabs>
                <w:tab w:val="left" w:pos="7200"/>
              </w:tabs>
              <w:autoSpaceDE w:val="0"/>
              <w:autoSpaceDN w:val="0"/>
              <w:adjustRightInd w:val="0"/>
              <w:jc w:val="center"/>
              <w:outlineLvl w:val="1"/>
              <w:rPr>
                <w:sz w:val="26"/>
                <w:szCs w:val="26"/>
              </w:rPr>
            </w:pPr>
          </w:p>
          <w:p w:rsidR="00C02444" w:rsidRDefault="00C02444">
            <w:pPr>
              <w:widowControl w:val="0"/>
              <w:tabs>
                <w:tab w:val="left" w:pos="7200"/>
              </w:tabs>
              <w:autoSpaceDE w:val="0"/>
              <w:autoSpaceDN w:val="0"/>
              <w:adjustRightInd w:val="0"/>
              <w:jc w:val="center"/>
              <w:outlineLvl w:val="1"/>
              <w:rPr>
                <w:sz w:val="26"/>
                <w:szCs w:val="26"/>
              </w:rPr>
            </w:pPr>
          </w:p>
          <w:p w:rsidR="00C02444" w:rsidRDefault="00C02444">
            <w:pPr>
              <w:widowControl w:val="0"/>
              <w:autoSpaceDE w:val="0"/>
              <w:autoSpaceDN w:val="0"/>
              <w:adjustRightInd w:val="0"/>
              <w:rPr>
                <w:b/>
                <w:sz w:val="26"/>
                <w:szCs w:val="26"/>
              </w:rPr>
            </w:pPr>
            <w:r>
              <w:rPr>
                <w:b/>
                <w:bCs w:val="0"/>
                <w:sz w:val="26"/>
                <w:szCs w:val="26"/>
              </w:rPr>
              <w:t>Глава администрации</w:t>
            </w:r>
          </w:p>
          <w:p w:rsidR="00C02444" w:rsidRDefault="00C02444">
            <w:pPr>
              <w:widowControl w:val="0"/>
              <w:autoSpaceDE w:val="0"/>
              <w:autoSpaceDN w:val="0"/>
              <w:adjustRightInd w:val="0"/>
              <w:rPr>
                <w:b/>
                <w:bCs w:val="0"/>
                <w:sz w:val="26"/>
                <w:szCs w:val="26"/>
              </w:rPr>
            </w:pPr>
            <w:r>
              <w:rPr>
                <w:b/>
                <w:bCs w:val="0"/>
                <w:sz w:val="26"/>
                <w:szCs w:val="26"/>
              </w:rPr>
              <w:t xml:space="preserve">Бобравского  сельского поселения                                        Ю.Жерновая </w:t>
            </w:r>
          </w:p>
          <w:p w:rsidR="00C02444" w:rsidRDefault="00C02444">
            <w:pPr>
              <w:widowControl w:val="0"/>
              <w:autoSpaceDE w:val="0"/>
              <w:autoSpaceDN w:val="0"/>
              <w:adjustRightInd w:val="0"/>
              <w:rPr>
                <w:b/>
                <w:bCs w:val="0"/>
                <w:sz w:val="26"/>
                <w:szCs w:val="26"/>
              </w:rPr>
            </w:pPr>
            <w:r>
              <w:rPr>
                <w:b/>
                <w:bCs w:val="0"/>
                <w:sz w:val="26"/>
                <w:szCs w:val="26"/>
              </w:rPr>
              <w:t xml:space="preserve">                           </w:t>
            </w:r>
          </w:p>
          <w:p w:rsidR="00C02444" w:rsidRDefault="00C02444">
            <w:pPr>
              <w:widowControl w:val="0"/>
              <w:tabs>
                <w:tab w:val="left" w:pos="7200"/>
              </w:tabs>
              <w:autoSpaceDE w:val="0"/>
              <w:autoSpaceDN w:val="0"/>
              <w:adjustRightInd w:val="0"/>
              <w:jc w:val="center"/>
              <w:outlineLvl w:val="1"/>
              <w:rPr>
                <w:bCs w:val="0"/>
                <w:sz w:val="26"/>
                <w:szCs w:val="26"/>
              </w:rPr>
            </w:pPr>
          </w:p>
          <w:p w:rsidR="00C02444" w:rsidRDefault="00C02444">
            <w:pPr>
              <w:autoSpaceDE w:val="0"/>
              <w:autoSpaceDN w:val="0"/>
              <w:adjustRightInd w:val="0"/>
              <w:ind w:left="2864"/>
              <w:jc w:val="center"/>
              <w:outlineLvl w:val="1"/>
              <w:rPr>
                <w:b/>
                <w:sz w:val="24"/>
              </w:rPr>
            </w:pPr>
            <w:r>
              <w:rPr>
                <w:b/>
                <w:bCs w:val="0"/>
                <w:sz w:val="24"/>
              </w:rPr>
              <w:t>Приложение № 2</w:t>
            </w:r>
          </w:p>
          <w:p w:rsidR="00C02444" w:rsidRDefault="00C02444">
            <w:pPr>
              <w:autoSpaceDE w:val="0"/>
              <w:autoSpaceDN w:val="0"/>
              <w:adjustRightInd w:val="0"/>
              <w:ind w:left="2864" w:firstLine="16"/>
              <w:jc w:val="center"/>
              <w:rPr>
                <w:b/>
                <w:bCs w:val="0"/>
                <w:sz w:val="24"/>
              </w:rPr>
            </w:pPr>
            <w:r>
              <w:rPr>
                <w:b/>
                <w:bCs w:val="0"/>
                <w:sz w:val="24"/>
              </w:rPr>
              <w:t>к Административному регламенту по</w:t>
            </w:r>
          </w:p>
          <w:p w:rsidR="00C02444" w:rsidRDefault="00C02444">
            <w:pPr>
              <w:autoSpaceDE w:val="0"/>
              <w:autoSpaceDN w:val="0"/>
              <w:adjustRightInd w:val="0"/>
              <w:ind w:left="2864" w:firstLine="16"/>
              <w:jc w:val="center"/>
              <w:rPr>
                <w:b/>
                <w:bCs w:val="0"/>
                <w:sz w:val="24"/>
              </w:rPr>
            </w:pPr>
            <w:r>
              <w:rPr>
                <w:b/>
                <w:bCs w:val="0"/>
                <w:sz w:val="24"/>
              </w:rPr>
              <w:t>предоставлению муниципальной услуги</w:t>
            </w:r>
          </w:p>
          <w:p w:rsidR="00C02444" w:rsidRDefault="00C02444">
            <w:pPr>
              <w:autoSpaceDE w:val="0"/>
              <w:autoSpaceDN w:val="0"/>
              <w:adjustRightInd w:val="0"/>
              <w:ind w:left="2864" w:firstLine="16"/>
              <w:jc w:val="center"/>
              <w:rPr>
                <w:b/>
                <w:sz w:val="24"/>
                <w:lang w:eastAsia="en-US"/>
              </w:rPr>
            </w:pPr>
            <w:r>
              <w:rPr>
                <w:b/>
                <w:bCs w:val="0"/>
                <w:sz w:val="24"/>
              </w:rPr>
              <w:t>«</w:t>
            </w:r>
            <w:r>
              <w:rPr>
                <w:b/>
                <w:sz w:val="24"/>
              </w:rPr>
              <w:t>Присвоение, изменение и аннулирование адреса объекта недвижимости</w:t>
            </w:r>
            <w:r>
              <w:rPr>
                <w:b/>
                <w:bCs w:val="0"/>
                <w:sz w:val="24"/>
              </w:rPr>
              <w:t>»</w:t>
            </w:r>
          </w:p>
        </w:tc>
      </w:tr>
    </w:tbl>
    <w:p w:rsidR="00C02444" w:rsidRDefault="00C02444" w:rsidP="00C02444">
      <w:pPr>
        <w:pStyle w:val="ConsPlusNormal"/>
        <w:jc w:val="center"/>
        <w:rPr>
          <w:rFonts w:ascii="Times New Roman" w:hAnsi="Times New Roman" w:cs="Times New Roman"/>
          <w:sz w:val="26"/>
          <w:szCs w:val="26"/>
        </w:rPr>
      </w:pPr>
    </w:p>
    <w:p w:rsidR="00C02444" w:rsidRDefault="00C02444" w:rsidP="00C02444">
      <w:pPr>
        <w:pStyle w:val="ConsPlusNormal"/>
        <w:jc w:val="center"/>
        <w:rPr>
          <w:rFonts w:ascii="Times New Roman" w:hAnsi="Times New Roman" w:cs="Times New Roman"/>
          <w:sz w:val="26"/>
          <w:szCs w:val="26"/>
        </w:rPr>
      </w:pPr>
      <w:r>
        <w:rPr>
          <w:rFonts w:ascii="Times New Roman" w:hAnsi="Times New Roman" w:cs="Times New Roman"/>
          <w:sz w:val="26"/>
          <w:szCs w:val="26"/>
        </w:rPr>
        <w:t>Заявление</w:t>
      </w:r>
    </w:p>
    <w:p w:rsidR="00C02444" w:rsidRDefault="00C02444" w:rsidP="00C02444">
      <w:pPr>
        <w:pStyle w:val="ConsPlusNormal"/>
        <w:jc w:val="center"/>
        <w:rPr>
          <w:rFonts w:ascii="Times New Roman" w:hAnsi="Times New Roman" w:cs="Times New Roman"/>
          <w:sz w:val="26"/>
          <w:szCs w:val="26"/>
        </w:rPr>
      </w:pPr>
      <w:r>
        <w:rPr>
          <w:rFonts w:ascii="Times New Roman" w:hAnsi="Times New Roman" w:cs="Times New Roman"/>
          <w:sz w:val="26"/>
          <w:szCs w:val="26"/>
        </w:rPr>
        <w:t>о присвоении объекту недвижимости</w:t>
      </w:r>
    </w:p>
    <w:p w:rsidR="00C02444" w:rsidRDefault="00C02444" w:rsidP="00C02444">
      <w:pPr>
        <w:pStyle w:val="ConsPlusNormal"/>
        <w:jc w:val="center"/>
        <w:rPr>
          <w:rFonts w:ascii="Times New Roman" w:hAnsi="Times New Roman" w:cs="Times New Roman"/>
          <w:sz w:val="26"/>
          <w:szCs w:val="26"/>
        </w:rPr>
      </w:pPr>
      <w:r>
        <w:rPr>
          <w:rFonts w:ascii="Times New Roman" w:hAnsi="Times New Roman" w:cs="Times New Roman"/>
          <w:sz w:val="26"/>
          <w:szCs w:val="26"/>
        </w:rPr>
        <w:t>адреса или аннулировании его адреса</w:t>
      </w:r>
    </w:p>
    <w:p w:rsidR="00C02444" w:rsidRDefault="00C02444" w:rsidP="00C024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433"/>
        <w:gridCol w:w="502"/>
        <w:gridCol w:w="999"/>
        <w:gridCol w:w="569"/>
        <w:gridCol w:w="420"/>
        <w:gridCol w:w="504"/>
        <w:gridCol w:w="454"/>
        <w:gridCol w:w="389"/>
        <w:gridCol w:w="360"/>
        <w:gridCol w:w="360"/>
        <w:gridCol w:w="360"/>
        <w:gridCol w:w="737"/>
        <w:gridCol w:w="591"/>
        <w:gridCol w:w="1361"/>
      </w:tblGrid>
      <w:tr w:rsidR="00C02444" w:rsidTr="00C02444">
        <w:tc>
          <w:tcPr>
            <w:tcW w:w="5617" w:type="dxa"/>
            <w:gridSpan w:val="11"/>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457"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Лист N ___</w:t>
            </w:r>
          </w:p>
        </w:tc>
        <w:tc>
          <w:tcPr>
            <w:tcW w:w="1952" w:type="dxa"/>
            <w:gridSpan w:val="2"/>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pPr>
            <w:r>
              <w:t>Всего листов ___</w:t>
            </w:r>
          </w:p>
        </w:tc>
      </w:tr>
      <w:tr w:rsidR="00C02444" w:rsidTr="00C02444">
        <w:tc>
          <w:tcPr>
            <w:tcW w:w="9026" w:type="dxa"/>
            <w:gridSpan w:val="1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454"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158" w:type="dxa"/>
            <w:gridSpan w:val="7"/>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Заявление принято</w:t>
            </w: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регистрационный номер ___________</w:t>
            </w: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w:t>
            </w: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ФИО должностного лица __________</w:t>
            </w: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w:t>
            </w:r>
          </w:p>
        </w:tc>
      </w:tr>
      <w:tr w:rsidR="00C02444" w:rsidTr="00C0244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 управление архитектуры и градостроительства администрации города Белгорода</w:t>
            </w:r>
          </w:p>
        </w:tc>
        <w:tc>
          <w:tcPr>
            <w:tcW w:w="4912"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387"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912"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158"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дата "__" ____________ ____ г.</w:t>
            </w:r>
          </w:p>
        </w:tc>
      </w:tr>
      <w:tr w:rsidR="00C02444" w:rsidTr="00C02444">
        <w:tc>
          <w:tcPr>
            <w:tcW w:w="9026" w:type="dxa"/>
            <w:gridSpan w:val="16"/>
            <w:tcBorders>
              <w:top w:val="nil"/>
              <w:left w:val="single" w:sz="4" w:space="0" w:color="auto"/>
              <w:bottom w:val="nil"/>
              <w:right w:val="single" w:sz="4" w:space="0" w:color="auto"/>
            </w:tcBorders>
          </w:tcPr>
          <w:p w:rsidR="00C02444" w:rsidRDefault="00C02444">
            <w:pPr>
              <w:pStyle w:val="ConsPlusNormal"/>
              <w:pBdr>
                <w:top w:val="single" w:sz="6" w:space="0" w:color="auto"/>
              </w:pBdr>
              <w:spacing w:before="100" w:after="100"/>
              <w:jc w:val="both"/>
              <w:rPr>
                <w:rFonts w:ascii="Times New Roman" w:hAnsi="Times New Roman" w:cs="Times New Roman"/>
                <w:sz w:val="24"/>
                <w:szCs w:val="24"/>
              </w:rPr>
            </w:pPr>
          </w:p>
        </w:tc>
      </w:tr>
      <w:tr w:rsidR="00C02444" w:rsidTr="00C02444">
        <w:tc>
          <w:tcPr>
            <w:tcW w:w="550" w:type="dxa"/>
            <w:vMerge w:val="restart"/>
            <w:tcBorders>
              <w:top w:val="nil"/>
              <w:left w:val="single" w:sz="4" w:space="0" w:color="auto"/>
              <w:bottom w:val="nil"/>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8476" w:type="dxa"/>
            <w:gridSpan w:val="15"/>
            <w:tcBorders>
              <w:top w:val="nil"/>
              <w:left w:val="single" w:sz="4" w:space="0" w:color="auto"/>
              <w:bottom w:val="nil"/>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Прошу в отношении объекта недвижимости:</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Вид:</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503" w:type="dxa"/>
            <w:gridSpan w:val="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067"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Сооружение</w:t>
            </w:r>
          </w:p>
        </w:tc>
        <w:tc>
          <w:tcPr>
            <w:tcW w:w="360"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c>
          <w:tcPr>
            <w:tcW w:w="2689" w:type="dxa"/>
            <w:gridSpan w:val="3"/>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pPr>
            <w:r>
              <w:t>Объект незавершенного строительства</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503"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067"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503" w:type="dxa"/>
            <w:gridSpan w:val="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Здание</w:t>
            </w:r>
          </w:p>
        </w:tc>
        <w:tc>
          <w:tcPr>
            <w:tcW w:w="42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067"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Помещение</w:t>
            </w: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503"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067"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049"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Присвоить адрес</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 связи с:</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раздела земельного участка</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раздел которого осуществляется</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раздел которого осуществляется</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объединяемых земельных участков</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земельного участка </w:t>
            </w:r>
            <w:hyperlink r:id="rId59" w:anchor="P992" w:history="1">
              <w:r>
                <w:rPr>
                  <w:rStyle w:val="aa"/>
                  <w:szCs w:val="24"/>
                </w:rPr>
                <w:t>&lt;1&gt;</w:t>
              </w:r>
            </w:hyperlink>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объединяемого земельного участка &lt;1&gt;</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single" w:sz="4" w:space="0" w:color="auto"/>
              <w:left w:val="single" w:sz="4" w:space="0" w:color="auto"/>
              <w:bottom w:val="nil"/>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выдела из земельного участка</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из которого осуществляется выдел</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земельных участков, которые перераспределяются</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который перераспределяется </w:t>
            </w:r>
            <w:hyperlink r:id="rId60" w:anchor="P993" w:history="1">
              <w:r>
                <w:rPr>
                  <w:rStyle w:val="aa"/>
                  <w:szCs w:val="24"/>
                </w:rPr>
                <w:t>&lt;2&gt;</w:t>
              </w:r>
            </w:hyperlink>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который перераспределяется &lt;2&gt;</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Строительством, реконструкцией здания, сооружения</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nil"/>
              <w:left w:val="single" w:sz="4" w:space="0" w:color="auto"/>
              <w:bottom w:val="nil"/>
              <w:right w:val="single" w:sz="4" w:space="0" w:color="auto"/>
            </w:tcBorders>
          </w:tcPr>
          <w:p w:rsidR="00C02444" w:rsidRDefault="00C02444">
            <w:pPr>
              <w:pStyle w:val="ConsPlusNormal"/>
              <w:jc w:val="both"/>
              <w:rPr>
                <w:rFonts w:ascii="Times New Roman" w:hAnsi="Times New Roman" w:cs="Times New Roman"/>
                <w:sz w:val="24"/>
                <w:szCs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Подготовкой в отношении следующего объекта недвижимости документов, необходимых для осуществления государственного кадастрового учета указанного объекта недвижимости, в случае, если в соответствии с Градостроительным </w:t>
            </w:r>
            <w:hyperlink r:id="rId61" w:history="1">
              <w:r>
                <w:rPr>
                  <w:rStyle w:val="aa"/>
                  <w:szCs w:val="24"/>
                </w:rPr>
                <w:t>кодексом</w:t>
              </w:r>
            </w:hyperlink>
            <w:r>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Тип здания, сооружения, объекта незавершенного строительства</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nil"/>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помещения</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Адрес помещения</w:t>
            </w: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single" w:sz="4" w:space="0" w:color="auto"/>
              <w:left w:val="single" w:sz="4" w:space="0" w:color="auto"/>
              <w:bottom w:val="nil"/>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Образованием помещения(ий) в здании, сооружении путем раздела здания, сооружения</w:t>
            </w:r>
          </w:p>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994"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251"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1361" w:type="dxa"/>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994"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c>
          <w:tcPr>
            <w:tcW w:w="3251"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1361" w:type="dxa"/>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Образованием помещения(ий) в здании, сооружении путем раздела помещения</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940"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 xml:space="preserve">Назначение помещения (жилое (нежилое) помещение) </w:t>
            </w:r>
            <w:hyperlink r:id="rId62" w:anchor="P994" w:history="1">
              <w:r>
                <w:rPr>
                  <w:rStyle w:val="aa"/>
                  <w:szCs w:val="24"/>
                </w:rPr>
                <w:t>&lt;3&gt;</w:t>
              </w:r>
            </w:hyperlink>
          </w:p>
        </w:tc>
        <w:tc>
          <w:tcPr>
            <w:tcW w:w="2487"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Вид помещения &lt;3&gt;</w:t>
            </w:r>
          </w:p>
        </w:tc>
        <w:tc>
          <w:tcPr>
            <w:tcW w:w="3049" w:type="dxa"/>
            <w:gridSpan w:val="4"/>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Количество помещений &lt;3&gt;</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940"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487"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049"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550" w:type="dxa"/>
            <w:vMerge w:val="restart"/>
            <w:tcBorders>
              <w:top w:val="nil"/>
              <w:left w:val="single" w:sz="4" w:space="0" w:color="auto"/>
              <w:bottom w:val="nil"/>
              <w:right w:val="single" w:sz="4" w:space="0" w:color="auto"/>
            </w:tcBorders>
          </w:tcPr>
          <w:p w:rsidR="00C02444" w:rsidRDefault="00C02444">
            <w:pPr>
              <w:pStyle w:val="ConsPlusNormal"/>
              <w:jc w:val="both"/>
              <w:rPr>
                <w:rFonts w:ascii="Times New Roman" w:hAnsi="Times New Roman" w:cs="Times New Roman"/>
                <w:sz w:val="24"/>
                <w:szCs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Кадастровый номер помещения, раздел которого осуществляется</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помещения, раздел которого осуществляется</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448"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89"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769"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объединяемых помещений</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помещения </w:t>
            </w:r>
            <w:hyperlink r:id="rId63" w:anchor="P995" w:history="1">
              <w:r>
                <w:rPr>
                  <w:rStyle w:val="aa"/>
                  <w:szCs w:val="24"/>
                </w:rPr>
                <w:t>&lt;4&gt;</w:t>
              </w:r>
            </w:hyperlink>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Адрес объединяемого помещения &lt;4&gt;</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448"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89"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769"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C02444" w:rsidTr="00C02444">
        <w:tc>
          <w:tcPr>
            <w:tcW w:w="550" w:type="dxa"/>
            <w:vMerge w:val="restart"/>
            <w:tcBorders>
              <w:top w:val="nil"/>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4612"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864"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single" w:sz="4" w:space="0" w:color="auto"/>
              <w:left w:val="single" w:sz="4" w:space="0" w:color="auto"/>
              <w:bottom w:val="nil"/>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Аннулировать адрес объекта недвижимости:</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 связи с:</w:t>
            </w:r>
          </w:p>
        </w:tc>
      </w:tr>
      <w:tr w:rsidR="00C02444" w:rsidTr="00C02444">
        <w:tc>
          <w:tcPr>
            <w:tcW w:w="550" w:type="dxa"/>
            <w:vMerge w:val="restart"/>
            <w:tcBorders>
              <w:top w:val="nil"/>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Прекращением существования объекта недвижимости</w:t>
            </w: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Отказом в осуществлении кадастрового учета объекта недвижимости по основаниям, указанным в </w:t>
            </w:r>
            <w:hyperlink r:id="rId64" w:history="1">
              <w:r>
                <w:rPr>
                  <w:rStyle w:val="aa"/>
                  <w:szCs w:val="24"/>
                </w:rPr>
                <w:t>пунктах 1</w:t>
              </w:r>
            </w:hyperlink>
            <w:r>
              <w:rPr>
                <w:rFonts w:ascii="Times New Roman" w:hAnsi="Times New Roman" w:cs="Times New Roman"/>
                <w:sz w:val="24"/>
                <w:szCs w:val="24"/>
              </w:rPr>
              <w:t xml:space="preserve"> и </w:t>
            </w:r>
            <w:hyperlink r:id="rId65" w:history="1">
              <w:r>
                <w:rPr>
                  <w:rStyle w:val="aa"/>
                  <w:szCs w:val="24"/>
                </w:rPr>
                <w:t>3 части 2 статьи 27</w:t>
              </w:r>
            </w:hyperlink>
            <w:r>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w:t>
            </w: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Присвоением объекту недвижимости нового адреса</w:t>
            </w: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3864" w:type="dxa"/>
            <w:gridSpan w:val="7"/>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single" w:sz="4" w:space="0" w:color="auto"/>
              <w:right w:val="single" w:sz="4" w:space="0" w:color="auto"/>
            </w:tcBorders>
            <w:vAlign w:val="center"/>
            <w:hideMark/>
          </w:tcPr>
          <w:p w:rsidR="00C02444" w:rsidRDefault="00C02444">
            <w:pPr>
              <w:rPr>
                <w:sz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612"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Собственник объекта недвижимости или лицо, обладающее иным вещным правом на объект недвижимости</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физическое лицо:</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фамилия:</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имя (полностью):</w:t>
            </w:r>
          </w:p>
        </w:tc>
        <w:tc>
          <w:tcPr>
            <w:tcW w:w="1457"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pPr>
            <w:r>
              <w:t>отчество (полностью) (при наличии):</w:t>
            </w:r>
          </w:p>
        </w:tc>
        <w:tc>
          <w:tcPr>
            <w:tcW w:w="1952" w:type="dxa"/>
            <w:gridSpan w:val="2"/>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ИНН (при наличии):</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127"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457"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127"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вид:</w:t>
            </w:r>
          </w:p>
        </w:tc>
        <w:tc>
          <w:tcPr>
            <w:tcW w:w="1457"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серия:</w:t>
            </w:r>
          </w:p>
        </w:tc>
        <w:tc>
          <w:tcPr>
            <w:tcW w:w="1952" w:type="dxa"/>
            <w:gridSpan w:val="2"/>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номер:</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27"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457"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27"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дата выдачи:</w:t>
            </w:r>
          </w:p>
        </w:tc>
        <w:tc>
          <w:tcPr>
            <w:tcW w:w="3409"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кем выдан:</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27" w:type="dxa"/>
            <w:gridSpan w:val="5"/>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"__" ______ ____ г.</w:t>
            </w:r>
          </w:p>
        </w:tc>
        <w:tc>
          <w:tcPr>
            <w:tcW w:w="3409"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13439" w:type="dxa"/>
            <w:gridSpan w:val="5"/>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409"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47" w:type="dxa"/>
            <w:gridSpan w:val="7"/>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адрес электронной почты (при наличии):</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847"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070" w:type="dxa"/>
            <w:gridSpan w:val="3"/>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536" w:type="dxa"/>
            <w:gridSpan w:val="10"/>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5536" w:type="dxa"/>
            <w:gridSpan w:val="10"/>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197"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c>
          <w:tcPr>
            <w:tcW w:w="3409"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КПП (для российского юридического лица):</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197" w:type="dxa"/>
            <w:gridSpan w:val="8"/>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409"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847"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2689"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номер регистрации (для иностранного юридического лица):</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847"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"__" ________ ____ г.</w:t>
            </w: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47"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адрес электронной почты (при наличии):</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847"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Вещное право на объект недвижимости:</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право собственности</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право хозяйственного ведения имуществом на объект недвижимости</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право оперативного управления имуществом на объект недвижимости</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право пожизненно наследуемого владения земельным участком</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7104" w:type="dxa"/>
            <w:gridSpan w:val="12"/>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право постоянного (бессрочного) пользования земельным участком</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решения о присвоении объекту недвижимости адреса или аннулировании его адреса, оригиналов ранее представленных документов, решения об отказе в присвоении (аннулировании) объекту недвижимости адреса):</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270" w:type="dxa"/>
            <w:gridSpan w:val="8"/>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Лично</w:t>
            </w:r>
          </w:p>
        </w:tc>
        <w:tc>
          <w:tcPr>
            <w:tcW w:w="36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409"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В многофункциональном центре</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270" w:type="dxa"/>
            <w:gridSpan w:val="8"/>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3769"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10870" w:type="dxa"/>
            <w:gridSpan w:val="8"/>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769"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 личном кабинете федеральной информационной адресной системы</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270" w:type="dxa"/>
            <w:gridSpan w:val="8"/>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 адрес электронной почты (для сообщения о получении заявления и документов)</w:t>
            </w:r>
          </w:p>
        </w:tc>
        <w:tc>
          <w:tcPr>
            <w:tcW w:w="3769"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10870" w:type="dxa"/>
            <w:gridSpan w:val="8"/>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769"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Расписку в получении документов прошу:</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503" w:type="dxa"/>
            <w:gridSpan w:val="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Выдать лично</w:t>
            </w:r>
          </w:p>
        </w:tc>
        <w:tc>
          <w:tcPr>
            <w:tcW w:w="5536" w:type="dxa"/>
            <w:gridSpan w:val="10"/>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___________________________</w:t>
            </w:r>
          </w:p>
          <w:p w:rsidR="00C02444" w:rsidRDefault="00C02444">
            <w:pPr>
              <w:pStyle w:val="ConsPlusNormal"/>
              <w:jc w:val="both"/>
              <w:rPr>
                <w:rFonts w:ascii="Times New Roman" w:hAnsi="Times New Roman" w:cs="Times New Roman"/>
                <w:sz w:val="24"/>
                <w:szCs w:val="24"/>
              </w:rPr>
            </w:pP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270" w:type="dxa"/>
            <w:gridSpan w:val="8"/>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w:t>
            </w:r>
          </w:p>
        </w:tc>
        <w:tc>
          <w:tcPr>
            <w:tcW w:w="3769"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10870" w:type="dxa"/>
            <w:gridSpan w:val="8"/>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769"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Не направлять</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Собственник объекта недвижимости или лицо, обладающее иным вещным правом на объект недвижимости</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039" w:type="dxa"/>
            <w:gridSpan w:val="1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Представитель собственника объекта недвижимости или лица, обладающего иным вещным правом на объект недвижимости</w:t>
            </w:r>
          </w:p>
        </w:tc>
      </w:tr>
      <w:tr w:rsidR="00C02444" w:rsidTr="00C02444">
        <w:tc>
          <w:tcPr>
            <w:tcW w:w="550" w:type="dxa"/>
            <w:vMerge w:val="restart"/>
            <w:tcBorders>
              <w:top w:val="single" w:sz="4" w:space="0" w:color="auto"/>
              <w:left w:val="single" w:sz="4" w:space="0" w:color="auto"/>
              <w:bottom w:val="nil"/>
              <w:right w:val="single" w:sz="4" w:space="0" w:color="auto"/>
            </w:tcBorders>
          </w:tcPr>
          <w:p w:rsidR="00C02444" w:rsidRDefault="00C02444">
            <w:pPr>
              <w:pStyle w:val="ConsPlusNormal"/>
              <w:rPr>
                <w:rFonts w:ascii="Times New Roman" w:hAnsi="Times New Roman" w:cs="Times New Roman"/>
                <w:sz w:val="24"/>
                <w:szCs w:val="24"/>
              </w:rPr>
            </w:pPr>
          </w:p>
        </w:tc>
        <w:tc>
          <w:tcPr>
            <w:tcW w:w="437" w:type="dxa"/>
            <w:vMerge w:val="restart"/>
            <w:tcBorders>
              <w:top w:val="single" w:sz="4" w:space="0" w:color="auto"/>
              <w:left w:val="single" w:sz="4" w:space="0" w:color="auto"/>
              <w:bottom w:val="nil"/>
              <w:right w:val="single" w:sz="4" w:space="0" w:color="auto"/>
            </w:tcBorders>
          </w:tcPr>
          <w:p w:rsidR="00C02444" w:rsidRDefault="00C02444">
            <w:pPr>
              <w:pStyle w:val="ConsPlusNormal"/>
              <w:rPr>
                <w:rFonts w:ascii="Times New Roman" w:hAnsi="Times New Roman" w:cs="Times New Roman"/>
                <w:sz w:val="24"/>
                <w:szCs w:val="24"/>
              </w:rPr>
            </w:pPr>
          </w:p>
        </w:tc>
        <w:tc>
          <w:tcPr>
            <w:tcW w:w="433" w:type="dxa"/>
            <w:vMerge w:val="restart"/>
            <w:tcBorders>
              <w:top w:val="single" w:sz="4" w:space="0" w:color="auto"/>
              <w:left w:val="single" w:sz="4" w:space="0" w:color="auto"/>
              <w:bottom w:val="nil"/>
              <w:right w:val="single" w:sz="4" w:space="0" w:color="auto"/>
            </w:tcBorders>
          </w:tcPr>
          <w:p w:rsidR="00C02444" w:rsidRDefault="00C02444">
            <w:pPr>
              <w:pStyle w:val="ConsPlusNormal"/>
              <w:rPr>
                <w:rFonts w:ascii="Times New Roman" w:hAnsi="Times New Roman" w:cs="Times New Roman"/>
                <w:sz w:val="24"/>
                <w:szCs w:val="24"/>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физическое лицо:</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фамилия:</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имя (полностью):</w:t>
            </w:r>
          </w:p>
        </w:tc>
        <w:tc>
          <w:tcPr>
            <w:tcW w:w="1457"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pPr>
            <w:r>
              <w:t>отчество (полностью) (при наличии):</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pPr>
            <w:r>
              <w:t>ИНН (при наличии):</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127"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457"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070" w:type="dxa"/>
            <w:gridSpan w:val="3"/>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127"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вид:</w:t>
            </w:r>
          </w:p>
        </w:tc>
        <w:tc>
          <w:tcPr>
            <w:tcW w:w="1457"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серия:</w:t>
            </w:r>
          </w:p>
        </w:tc>
        <w:tc>
          <w:tcPr>
            <w:tcW w:w="1952" w:type="dxa"/>
            <w:gridSpan w:val="2"/>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номер:</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27"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457"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c>
          <w:tcPr>
            <w:tcW w:w="1952" w:type="dxa"/>
            <w:gridSpan w:val="2"/>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27"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дата выдачи:</w:t>
            </w:r>
          </w:p>
        </w:tc>
        <w:tc>
          <w:tcPr>
            <w:tcW w:w="3409"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кем выдан:</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127" w:type="dxa"/>
            <w:gridSpan w:val="5"/>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"__" ______ ____ г.</w:t>
            </w:r>
          </w:p>
        </w:tc>
        <w:tc>
          <w:tcPr>
            <w:tcW w:w="3409"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13439" w:type="dxa"/>
            <w:gridSpan w:val="5"/>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3409" w:type="dxa"/>
            <w:gridSpan w:val="5"/>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47" w:type="dxa"/>
            <w:gridSpan w:val="7"/>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pPr>
            <w:r>
              <w:t>адрес электронной почты (при наличии):</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847" w:type="dxa"/>
            <w:gridSpan w:val="7"/>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2070" w:type="dxa"/>
            <w:gridSpan w:val="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9897" w:type="dxa"/>
            <w:gridSpan w:val="7"/>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7606" w:type="dxa"/>
            <w:gridSpan w:val="1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single" w:sz="4" w:space="0" w:color="auto"/>
              <w:left w:val="single" w:sz="4" w:space="0" w:color="auto"/>
              <w:bottom w:val="nil"/>
              <w:right w:val="single" w:sz="4" w:space="0" w:color="auto"/>
            </w:tcBorders>
            <w:vAlign w:val="center"/>
            <w:hideMark/>
          </w:tcPr>
          <w:p w:rsidR="00C02444" w:rsidRDefault="00C02444">
            <w:pPr>
              <w:rPr>
                <w:sz w:val="24"/>
              </w:rPr>
            </w:pPr>
          </w:p>
        </w:tc>
        <w:tc>
          <w:tcPr>
            <w:tcW w:w="7606" w:type="dxa"/>
            <w:gridSpan w:val="13"/>
            <w:tcBorders>
              <w:top w:val="nil"/>
              <w:left w:val="single" w:sz="4" w:space="0" w:color="auto"/>
              <w:bottom w:val="nil"/>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nil"/>
              <w:left w:val="single" w:sz="4" w:space="0" w:color="auto"/>
              <w:bottom w:val="nil"/>
              <w:right w:val="single" w:sz="4" w:space="0" w:color="auto"/>
            </w:tcBorders>
          </w:tcPr>
          <w:p w:rsidR="00C02444" w:rsidRDefault="00C02444">
            <w:pPr>
              <w:pStyle w:val="ConsPlusNormal"/>
              <w:jc w:val="both"/>
              <w:rPr>
                <w:rFonts w:ascii="Times New Roman" w:hAnsi="Times New Roman" w:cs="Times New Roman"/>
                <w:sz w:val="24"/>
                <w:szCs w:val="24"/>
              </w:rPr>
            </w:pPr>
          </w:p>
        </w:tc>
        <w:tc>
          <w:tcPr>
            <w:tcW w:w="437" w:type="dxa"/>
            <w:vMerge w:val="restart"/>
            <w:tcBorders>
              <w:top w:val="nil"/>
              <w:left w:val="single" w:sz="4" w:space="0" w:color="auto"/>
              <w:bottom w:val="nil"/>
              <w:right w:val="single" w:sz="4" w:space="0" w:color="auto"/>
            </w:tcBorders>
          </w:tcPr>
          <w:p w:rsidR="00C02444" w:rsidRDefault="00C02444">
            <w:pPr>
              <w:pStyle w:val="ConsPlusNormal"/>
              <w:jc w:val="both"/>
              <w:rPr>
                <w:rFonts w:ascii="Times New Roman" w:hAnsi="Times New Roman" w:cs="Times New Roman"/>
                <w:sz w:val="24"/>
                <w:szCs w:val="24"/>
              </w:rPr>
            </w:pPr>
          </w:p>
        </w:tc>
        <w:tc>
          <w:tcPr>
            <w:tcW w:w="433" w:type="dxa"/>
            <w:vMerge w:val="restart"/>
            <w:tcBorders>
              <w:top w:val="nil"/>
              <w:left w:val="single" w:sz="4" w:space="0" w:color="auto"/>
              <w:bottom w:val="nil"/>
              <w:right w:val="single" w:sz="4" w:space="0" w:color="auto"/>
            </w:tcBorders>
          </w:tcPr>
          <w:p w:rsidR="00C02444" w:rsidRDefault="00C02444">
            <w:pPr>
              <w:pStyle w:val="ConsPlusNormal"/>
              <w:jc w:val="both"/>
              <w:rPr>
                <w:rFonts w:ascii="Times New Roman" w:hAnsi="Times New Roman" w:cs="Times New Roman"/>
                <w:sz w:val="24"/>
                <w:szCs w:val="24"/>
              </w:rPr>
            </w:pPr>
          </w:p>
        </w:tc>
        <w:tc>
          <w:tcPr>
            <w:tcW w:w="7606" w:type="dxa"/>
            <w:gridSpan w:val="13"/>
            <w:tcBorders>
              <w:top w:val="nil"/>
              <w:left w:val="single" w:sz="4" w:space="0" w:color="auto"/>
              <w:bottom w:val="nil"/>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490" w:type="dxa"/>
            <w:gridSpan w:val="4"/>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116" w:type="dxa"/>
            <w:gridSpan w:val="9"/>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5116" w:type="dxa"/>
            <w:gridSpan w:val="9"/>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37" w:type="dxa"/>
            <w:gridSpan w:val="7"/>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c>
          <w:tcPr>
            <w:tcW w:w="3769"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837" w:type="dxa"/>
            <w:gridSpan w:val="7"/>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3769"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490" w:type="dxa"/>
            <w:gridSpan w:val="4"/>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427"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2689"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pPr>
            <w:r>
              <w:t>номер регистрации (для иностранного юридического лица):</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490"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42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jc w:val="center"/>
              <w:rPr>
                <w:rFonts w:ascii="Times New Roman" w:hAnsi="Times New Roman" w:cs="Times New Roman"/>
                <w:sz w:val="24"/>
                <w:szCs w:val="24"/>
              </w:rPr>
            </w:pPr>
            <w:r>
              <w:rPr>
                <w:rFonts w:ascii="Times New Roman" w:hAnsi="Times New Roman" w:cs="Times New Roman"/>
                <w:sz w:val="24"/>
                <w:szCs w:val="24"/>
              </w:rPr>
              <w:t>"__" ______ ____ г.</w:t>
            </w: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490"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9597" w:type="dxa"/>
            <w:gridSpan w:val="6"/>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490" w:type="dxa"/>
            <w:gridSpan w:val="4"/>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jc w:val="both"/>
            </w:pPr>
            <w:r>
              <w:t>адрес электронной почты (при наличии):</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490"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427" w:type="dxa"/>
            <w:gridSpan w:val="6"/>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2689" w:type="dxa"/>
            <w:gridSpan w:val="3"/>
            <w:vMerge w:val="restart"/>
            <w:tcBorders>
              <w:top w:val="single" w:sz="4" w:space="0" w:color="auto"/>
              <w:left w:val="single" w:sz="4" w:space="0" w:color="auto"/>
              <w:bottom w:val="single" w:sz="4" w:space="0" w:color="auto"/>
              <w:right w:val="single" w:sz="4" w:space="0" w:color="auto"/>
            </w:tcBorders>
          </w:tcPr>
          <w:p w:rsidR="00C02444" w:rsidRDefault="00C02444">
            <w:pPr>
              <w:pStyle w:val="ConsPlusNormal"/>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2490"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19597" w:type="dxa"/>
            <w:gridSpan w:val="6"/>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6002" w:type="dxa"/>
            <w:gridSpan w:val="3"/>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rFonts w:ascii="Calibri" w:hAnsi="Calibri" w:cs="Calibri"/>
                <w:sz w:val="22"/>
                <w:szCs w:val="22"/>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7606" w:type="dxa"/>
            <w:gridSpan w:val="13"/>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7606" w:type="dxa"/>
            <w:gridSpan w:val="1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300" w:type="dxa"/>
            <w:vMerge/>
            <w:tcBorders>
              <w:top w:val="nil"/>
              <w:left w:val="single" w:sz="4" w:space="0" w:color="auto"/>
              <w:bottom w:val="nil"/>
              <w:right w:val="single" w:sz="4" w:space="0" w:color="auto"/>
            </w:tcBorders>
            <w:vAlign w:val="center"/>
            <w:hideMark/>
          </w:tcPr>
          <w:p w:rsidR="00C02444" w:rsidRDefault="00C02444">
            <w:pPr>
              <w:rPr>
                <w:sz w:val="24"/>
              </w:rPr>
            </w:pPr>
          </w:p>
        </w:tc>
        <w:tc>
          <w:tcPr>
            <w:tcW w:w="7606" w:type="dxa"/>
            <w:gridSpan w:val="13"/>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707" w:type="dxa"/>
            <w:gridSpan w:val="9"/>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3769"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707" w:type="dxa"/>
            <w:gridSpan w:val="9"/>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3769"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4707" w:type="dxa"/>
            <w:gridSpan w:val="9"/>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3769" w:type="dxa"/>
            <w:gridSpan w:val="6"/>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Примечание:</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02444" w:rsidTr="00C02444">
        <w:tc>
          <w:tcPr>
            <w:tcW w:w="550" w:type="dxa"/>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w:t>
            </w:r>
          </w:p>
          <w:p w:rsidR="00C02444" w:rsidRDefault="00C02444">
            <w:pPr>
              <w:pStyle w:val="ConsPlusNormal"/>
              <w:jc w:val="both"/>
              <w:rPr>
                <w:rFonts w:ascii="Times New Roman" w:hAnsi="Times New Roman" w:cs="Times New Roman"/>
                <w:sz w:val="24"/>
                <w:szCs w:val="24"/>
              </w:rPr>
            </w:pP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C02444" w:rsidRDefault="00C02444">
            <w:pPr>
              <w:pStyle w:val="ConsPlusNormal"/>
              <w:jc w:val="both"/>
              <w:rPr>
                <w:rFonts w:ascii="Times New Roman" w:hAnsi="Times New Roman" w:cs="Times New Roman"/>
                <w:sz w:val="24"/>
                <w:szCs w:val="24"/>
              </w:rPr>
            </w:pPr>
          </w:p>
          <w:p w:rsidR="00C02444" w:rsidRDefault="00C02444">
            <w:pPr>
              <w:pStyle w:val="ConsPlusNormal"/>
              <w:jc w:val="both"/>
              <w:rPr>
                <w:rFonts w:ascii="Times New Roman" w:hAnsi="Times New Roman" w:cs="Times New Roman"/>
                <w:sz w:val="24"/>
                <w:szCs w:val="24"/>
              </w:rPr>
            </w:pPr>
            <w:r>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02444" w:rsidTr="00C02444">
        <w:tc>
          <w:tcPr>
            <w:tcW w:w="550" w:type="dxa"/>
            <w:vMerge w:val="restart"/>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5067" w:type="dxa"/>
            <w:gridSpan w:val="10"/>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c>
          <w:tcPr>
            <w:tcW w:w="3409" w:type="dxa"/>
            <w:gridSpan w:val="5"/>
            <w:tcBorders>
              <w:top w:val="single" w:sz="4" w:space="0" w:color="auto"/>
              <w:left w:val="single" w:sz="4" w:space="0" w:color="auto"/>
              <w:bottom w:val="single" w:sz="4" w:space="0" w:color="auto"/>
              <w:right w:val="single" w:sz="4" w:space="0" w:color="auto"/>
            </w:tcBorders>
            <w:hideMark/>
          </w:tcPr>
          <w:p w:rsidR="00C02444" w:rsidRDefault="00C02444">
            <w:pPr>
              <w:pStyle w:val="ConsPlusNormal"/>
            </w:pPr>
            <w:r>
              <w:t>Дата</w:t>
            </w:r>
          </w:p>
        </w:tc>
      </w:tr>
      <w:tr w:rsidR="00C02444" w:rsidTr="00C02444">
        <w:tc>
          <w:tcPr>
            <w:tcW w:w="300" w:type="dxa"/>
            <w:vMerge/>
            <w:tcBorders>
              <w:top w:val="single" w:sz="4" w:space="0" w:color="auto"/>
              <w:left w:val="single" w:sz="4" w:space="0" w:color="auto"/>
              <w:bottom w:val="single" w:sz="4" w:space="0" w:color="auto"/>
              <w:right w:val="single" w:sz="4" w:space="0" w:color="auto"/>
            </w:tcBorders>
            <w:vAlign w:val="center"/>
            <w:hideMark/>
          </w:tcPr>
          <w:p w:rsidR="00C02444" w:rsidRDefault="00C02444">
            <w:pPr>
              <w:rPr>
                <w:sz w:val="24"/>
              </w:rPr>
            </w:pPr>
          </w:p>
        </w:tc>
        <w:tc>
          <w:tcPr>
            <w:tcW w:w="2371" w:type="dxa"/>
            <w:gridSpan w:val="4"/>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_________________</w:t>
            </w:r>
          </w:p>
          <w:p w:rsidR="00C02444" w:rsidRDefault="00C02444">
            <w:pPr>
              <w:pStyle w:val="ConsPlusNormal"/>
              <w:rPr>
                <w:rFonts w:ascii="Times New Roman" w:hAnsi="Times New Roman" w:cs="Times New Roman"/>
                <w:sz w:val="24"/>
                <w:szCs w:val="24"/>
              </w:rPr>
            </w:pPr>
          </w:p>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c>
          <w:tcPr>
            <w:tcW w:w="2696" w:type="dxa"/>
            <w:gridSpan w:val="6"/>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_____________________</w:t>
            </w:r>
          </w:p>
          <w:p w:rsidR="00C02444" w:rsidRDefault="00C02444">
            <w:pPr>
              <w:pStyle w:val="ConsPlusNormal"/>
              <w:rPr>
                <w:rFonts w:ascii="Times New Roman" w:hAnsi="Times New Roman" w:cs="Times New Roman"/>
                <w:sz w:val="24"/>
                <w:szCs w:val="24"/>
              </w:rPr>
            </w:pPr>
          </w:p>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(инициалы, фамилия)</w:t>
            </w:r>
          </w:p>
        </w:tc>
        <w:tc>
          <w:tcPr>
            <w:tcW w:w="3409" w:type="dxa"/>
            <w:gridSpan w:val="5"/>
            <w:tcBorders>
              <w:top w:val="single" w:sz="4" w:space="0" w:color="auto"/>
              <w:left w:val="single" w:sz="4" w:space="0" w:color="auto"/>
              <w:bottom w:val="single" w:sz="4" w:space="0" w:color="auto"/>
              <w:right w:val="single" w:sz="4" w:space="0" w:color="auto"/>
            </w:tcBorders>
            <w:vAlign w:val="center"/>
            <w:hideMark/>
          </w:tcPr>
          <w:p w:rsidR="00C02444" w:rsidRDefault="00C02444">
            <w:pPr>
              <w:pStyle w:val="ConsPlusNormal"/>
            </w:pPr>
            <w:r>
              <w:t>"__" ___________ ____ г.</w:t>
            </w:r>
          </w:p>
        </w:tc>
      </w:tr>
      <w:tr w:rsidR="00C02444" w:rsidTr="00C02444">
        <w:tc>
          <w:tcPr>
            <w:tcW w:w="550" w:type="dxa"/>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8476" w:type="dxa"/>
            <w:gridSpan w:val="15"/>
            <w:tcBorders>
              <w:top w:val="single" w:sz="4" w:space="0" w:color="auto"/>
              <w:left w:val="single" w:sz="4" w:space="0" w:color="auto"/>
              <w:bottom w:val="single" w:sz="4" w:space="0" w:color="auto"/>
              <w:right w:val="single" w:sz="4" w:space="0" w:color="auto"/>
            </w:tcBorders>
            <w:hideMark/>
          </w:tcPr>
          <w:p w:rsidR="00C02444" w:rsidRDefault="00C02444">
            <w:pPr>
              <w:pStyle w:val="ConsPlusNormal"/>
              <w:rPr>
                <w:rFonts w:ascii="Times New Roman" w:hAnsi="Times New Roman" w:cs="Times New Roman"/>
                <w:sz w:val="24"/>
                <w:szCs w:val="24"/>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c>
          <w:tcPr>
            <w:tcW w:w="8476" w:type="dxa"/>
            <w:gridSpan w:val="15"/>
            <w:tcBorders>
              <w:top w:val="single" w:sz="4" w:space="0" w:color="auto"/>
              <w:left w:val="single" w:sz="4" w:space="0" w:color="auto"/>
              <w:bottom w:val="single" w:sz="4" w:space="0" w:color="auto"/>
              <w:right w:val="single" w:sz="4" w:space="0" w:color="auto"/>
            </w:tcBorders>
          </w:tcPr>
          <w:p w:rsidR="00C02444" w:rsidRDefault="00C02444">
            <w:pPr>
              <w:pStyle w:val="ConsPlusNormal"/>
              <w:rPr>
                <w:rFonts w:ascii="Times New Roman" w:hAnsi="Times New Roman" w:cs="Times New Roman"/>
                <w:sz w:val="24"/>
                <w:szCs w:val="24"/>
              </w:rPr>
            </w:pPr>
          </w:p>
        </w:tc>
      </w:tr>
      <w:tr w:rsidR="00C02444" w:rsidTr="00C02444">
        <w:tc>
          <w:tcPr>
            <w:tcW w:w="550" w:type="dxa"/>
            <w:tcBorders>
              <w:top w:val="single" w:sz="4" w:space="0" w:color="auto"/>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c>
          <w:tcPr>
            <w:tcW w:w="5067" w:type="dxa"/>
            <w:gridSpan w:val="10"/>
            <w:tcBorders>
              <w:top w:val="single" w:sz="4" w:space="0" w:color="auto"/>
              <w:left w:val="single" w:sz="4" w:space="0" w:color="auto"/>
              <w:bottom w:val="single" w:sz="4" w:space="0" w:color="auto"/>
              <w:right w:val="single" w:sz="4" w:space="0" w:color="auto"/>
            </w:tcBorders>
          </w:tcPr>
          <w:p w:rsidR="00C02444" w:rsidRDefault="00C02444">
            <w:pPr>
              <w:pStyle w:val="ConsPlusNormal"/>
              <w:jc w:val="both"/>
              <w:rPr>
                <w:rFonts w:ascii="Times New Roman" w:hAnsi="Times New Roman" w:cs="Times New Roman"/>
                <w:sz w:val="24"/>
                <w:szCs w:val="24"/>
              </w:rPr>
            </w:pPr>
          </w:p>
        </w:tc>
        <w:tc>
          <w:tcPr>
            <w:tcW w:w="1457" w:type="dxa"/>
            <w:gridSpan w:val="3"/>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rPr>
            </w:pPr>
            <w:r>
              <w:rPr>
                <w:rFonts w:ascii="Times New Roman" w:hAnsi="Times New Roman" w:cs="Times New Roman"/>
              </w:rPr>
              <w:t>Лист N ____</w:t>
            </w:r>
          </w:p>
        </w:tc>
        <w:tc>
          <w:tcPr>
            <w:tcW w:w="1952" w:type="dxa"/>
            <w:gridSpan w:val="2"/>
            <w:tcBorders>
              <w:top w:val="single" w:sz="4" w:space="0" w:color="auto"/>
              <w:left w:val="single" w:sz="4" w:space="0" w:color="auto"/>
              <w:bottom w:val="single" w:sz="4" w:space="0" w:color="auto"/>
              <w:right w:val="single" w:sz="4" w:space="0" w:color="auto"/>
            </w:tcBorders>
            <w:hideMark/>
          </w:tcPr>
          <w:p w:rsidR="00C02444" w:rsidRDefault="00C02444">
            <w:pPr>
              <w:pStyle w:val="ConsPlusNormal"/>
              <w:jc w:val="both"/>
              <w:rPr>
                <w:rFonts w:ascii="Times New Roman" w:hAnsi="Times New Roman" w:cs="Times New Roman"/>
              </w:rPr>
            </w:pPr>
            <w:r>
              <w:rPr>
                <w:rFonts w:ascii="Times New Roman" w:hAnsi="Times New Roman" w:cs="Times New Roman"/>
              </w:rPr>
              <w:t>Всего листов ___</w:t>
            </w:r>
          </w:p>
        </w:tc>
      </w:tr>
    </w:tbl>
    <w:p w:rsidR="00C02444" w:rsidRDefault="00C02444" w:rsidP="00C02444">
      <w:pPr>
        <w:pStyle w:val="ConsPlusNormal"/>
        <w:ind w:firstLine="540"/>
        <w:jc w:val="both"/>
      </w:pPr>
    </w:p>
    <w:p w:rsidR="00C02444" w:rsidRDefault="00C02444" w:rsidP="00C02444">
      <w:pPr>
        <w:autoSpaceDE w:val="0"/>
        <w:autoSpaceDN w:val="0"/>
        <w:adjustRightInd w:val="0"/>
        <w:jc w:val="center"/>
        <w:rPr>
          <w:b/>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r>
        <w:rPr>
          <w:b/>
          <w:bCs w:val="0"/>
          <w:sz w:val="26"/>
          <w:szCs w:val="26"/>
        </w:rPr>
        <w:t xml:space="preserve">                                                      Приложение №3</w:t>
      </w:r>
    </w:p>
    <w:p w:rsidR="00C02444" w:rsidRDefault="00C02444" w:rsidP="00C02444">
      <w:pPr>
        <w:autoSpaceDE w:val="0"/>
        <w:autoSpaceDN w:val="0"/>
        <w:adjustRightInd w:val="0"/>
        <w:ind w:left="3402" w:firstLine="16"/>
        <w:jc w:val="center"/>
        <w:rPr>
          <w:b/>
          <w:bCs w:val="0"/>
          <w:sz w:val="24"/>
        </w:rPr>
      </w:pPr>
      <w:r>
        <w:rPr>
          <w:b/>
          <w:bCs w:val="0"/>
          <w:sz w:val="24"/>
        </w:rPr>
        <w:t>к Административному регламенту по</w:t>
      </w:r>
    </w:p>
    <w:p w:rsidR="00C02444" w:rsidRDefault="00C02444" w:rsidP="00C02444">
      <w:pPr>
        <w:autoSpaceDE w:val="0"/>
        <w:autoSpaceDN w:val="0"/>
        <w:adjustRightInd w:val="0"/>
        <w:ind w:left="3402" w:firstLine="16"/>
        <w:jc w:val="center"/>
        <w:rPr>
          <w:b/>
          <w:bCs w:val="0"/>
          <w:sz w:val="24"/>
        </w:rPr>
      </w:pPr>
      <w:r>
        <w:rPr>
          <w:b/>
          <w:bCs w:val="0"/>
          <w:sz w:val="24"/>
        </w:rPr>
        <w:t>предоставлению муниципальной услуги</w:t>
      </w:r>
    </w:p>
    <w:p w:rsidR="00C02444" w:rsidRDefault="00C02444" w:rsidP="00C02444">
      <w:pPr>
        <w:autoSpaceDE w:val="0"/>
        <w:autoSpaceDN w:val="0"/>
        <w:adjustRightInd w:val="0"/>
        <w:ind w:left="3402" w:firstLine="16"/>
        <w:jc w:val="center"/>
        <w:rPr>
          <w:b/>
          <w:bCs w:val="0"/>
          <w:sz w:val="24"/>
        </w:rPr>
      </w:pPr>
      <w:r>
        <w:rPr>
          <w:b/>
          <w:bCs w:val="0"/>
          <w:sz w:val="24"/>
        </w:rPr>
        <w:t>«</w:t>
      </w:r>
      <w:r>
        <w:rPr>
          <w:b/>
          <w:sz w:val="24"/>
        </w:rPr>
        <w:t>Присвоение, изменение и аннулирование адреса объекта недвижимости</w:t>
      </w:r>
      <w:r>
        <w:rPr>
          <w:b/>
          <w:bCs w:val="0"/>
          <w:sz w:val="24"/>
        </w:rPr>
        <w:t>»</w:t>
      </w: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p>
    <w:p w:rsidR="00C02444" w:rsidRDefault="00C02444" w:rsidP="00C02444">
      <w:pPr>
        <w:autoSpaceDE w:val="0"/>
        <w:autoSpaceDN w:val="0"/>
        <w:adjustRightInd w:val="0"/>
        <w:jc w:val="center"/>
        <w:rPr>
          <w:b/>
          <w:bCs w:val="0"/>
          <w:sz w:val="26"/>
          <w:szCs w:val="26"/>
        </w:rPr>
      </w:pPr>
      <w:r>
        <w:rPr>
          <w:b/>
          <w:bCs w:val="0"/>
          <w:sz w:val="26"/>
          <w:szCs w:val="26"/>
        </w:rPr>
        <w:t>Блок-схема</w:t>
      </w:r>
    </w:p>
    <w:p w:rsidR="00C02444" w:rsidRDefault="00C02444" w:rsidP="00C02444">
      <w:pPr>
        <w:autoSpaceDE w:val="0"/>
        <w:autoSpaceDN w:val="0"/>
        <w:adjustRightInd w:val="0"/>
        <w:jc w:val="center"/>
        <w:rPr>
          <w:b/>
          <w:bCs w:val="0"/>
          <w:sz w:val="26"/>
          <w:szCs w:val="26"/>
        </w:rPr>
      </w:pPr>
      <w:r>
        <w:rPr>
          <w:b/>
          <w:bCs w:val="0"/>
          <w:sz w:val="26"/>
          <w:szCs w:val="26"/>
        </w:rPr>
        <w:t>предоставления муниципальной услуги</w:t>
      </w:r>
    </w:p>
    <w:p w:rsidR="00C02444" w:rsidRDefault="00C02444" w:rsidP="00C02444">
      <w:pPr>
        <w:pStyle w:val="ConsPlusNormal"/>
        <w:ind w:firstLine="540"/>
        <w:jc w:val="both"/>
      </w:pPr>
    </w:p>
    <w:p w:rsidR="00C02444" w:rsidRDefault="00C02444" w:rsidP="00C02444">
      <w:pPr>
        <w:pStyle w:val="ConsPlusNonformat"/>
        <w:jc w:val="both"/>
      </w:pPr>
      <w:r>
        <w:t>┌─────────────────────────────────────────────────────────────────────────┐</w:t>
      </w:r>
    </w:p>
    <w:p w:rsidR="00C02444" w:rsidRDefault="00C02444" w:rsidP="00C02444">
      <w:pPr>
        <w:pStyle w:val="ConsPlusNonformat"/>
        <w:jc w:val="both"/>
      </w:pPr>
      <w:r>
        <w:t>│       Прием документов и регистрация заявления для предоставления       │</w:t>
      </w:r>
    </w:p>
    <w:p w:rsidR="00C02444" w:rsidRDefault="00C02444" w:rsidP="00C02444">
      <w:pPr>
        <w:pStyle w:val="ConsPlusNonformat"/>
        <w:jc w:val="both"/>
      </w:pPr>
      <w:r>
        <w:t>│                          муниципальной услуги                           │</w:t>
      </w:r>
    </w:p>
    <w:p w:rsidR="00C02444" w:rsidRDefault="00C02444" w:rsidP="00C02444">
      <w:pPr>
        <w:pStyle w:val="ConsPlusNonformat"/>
        <w:jc w:val="both"/>
      </w:pPr>
      <w:r>
        <w:t>└─────────────────────────────────────┬───────────────────────────────────┘</w:t>
      </w:r>
    </w:p>
    <w:p w:rsidR="00C02444" w:rsidRDefault="00C02444" w:rsidP="00C02444">
      <w:pPr>
        <w:pStyle w:val="ConsPlusNonformat"/>
        <w:jc w:val="both"/>
      </w:pPr>
      <w:r>
        <w:t xml:space="preserve">                                      │</w:t>
      </w:r>
    </w:p>
    <w:p w:rsidR="00C02444" w:rsidRDefault="00C02444" w:rsidP="00C02444">
      <w:pPr>
        <w:pStyle w:val="ConsPlusNonformat"/>
        <w:jc w:val="both"/>
      </w:pPr>
      <w:r>
        <w:t>┌─────────────────────────────────────V───────────────────────────────────┐</w:t>
      </w:r>
    </w:p>
    <w:p w:rsidR="00C02444" w:rsidRDefault="00C02444" w:rsidP="00C02444">
      <w:pPr>
        <w:pStyle w:val="ConsPlusNonformat"/>
        <w:jc w:val="both"/>
      </w:pPr>
      <w:r>
        <w:t>│    Формирование и направление межведомственных запросов, получение и    │</w:t>
      </w:r>
    </w:p>
    <w:p w:rsidR="00C02444" w:rsidRDefault="00C02444" w:rsidP="00C02444">
      <w:pPr>
        <w:pStyle w:val="ConsPlusNonformat"/>
        <w:jc w:val="both"/>
      </w:pPr>
      <w:r>
        <w:t>│      обработка сведений в рамках межведомственного взаимодействия       │</w:t>
      </w:r>
    </w:p>
    <w:p w:rsidR="00C02444" w:rsidRDefault="00C02444" w:rsidP="00C02444">
      <w:pPr>
        <w:pStyle w:val="ConsPlusNonformat"/>
        <w:jc w:val="both"/>
      </w:pPr>
      <w:r>
        <w:t>└─────────────────────────────────────┬───────────────────────────────────┘</w:t>
      </w:r>
    </w:p>
    <w:p w:rsidR="00C02444" w:rsidRDefault="00C02444" w:rsidP="00C02444">
      <w:pPr>
        <w:pStyle w:val="ConsPlusNonformat"/>
        <w:jc w:val="both"/>
      </w:pPr>
      <w:r>
        <w:t xml:space="preserve">                                      │</w:t>
      </w:r>
    </w:p>
    <w:p w:rsidR="00C02444" w:rsidRDefault="00C02444" w:rsidP="00C02444">
      <w:pPr>
        <w:pStyle w:val="ConsPlusNonformat"/>
        <w:jc w:val="both"/>
      </w:pPr>
      <w:r>
        <w:t>┌─────────────────────────────────────V───────────────────────────────────┐</w:t>
      </w:r>
    </w:p>
    <w:p w:rsidR="00C02444" w:rsidRDefault="00C02444" w:rsidP="00C02444">
      <w:pPr>
        <w:pStyle w:val="ConsPlusNonformat"/>
        <w:jc w:val="both"/>
      </w:pPr>
      <w:r>
        <w:t>│    Подготовка справки о присвоении или аннулировании адреса объекту     │</w:t>
      </w:r>
    </w:p>
    <w:p w:rsidR="00C02444" w:rsidRDefault="00C02444" w:rsidP="00C02444">
      <w:pPr>
        <w:pStyle w:val="ConsPlusNonformat"/>
        <w:jc w:val="both"/>
      </w:pPr>
      <w:r>
        <w:t>│        недвижимости либо мотивированного отказа в предоставлении        │</w:t>
      </w:r>
    </w:p>
    <w:p w:rsidR="00C02444" w:rsidRDefault="00C02444" w:rsidP="00C02444">
      <w:pPr>
        <w:pStyle w:val="ConsPlusNonformat"/>
        <w:jc w:val="both"/>
      </w:pPr>
      <w:r>
        <w:t>│                          муниципальной услуги                           │</w:t>
      </w:r>
    </w:p>
    <w:p w:rsidR="00C02444" w:rsidRDefault="00C02444" w:rsidP="00C02444">
      <w:pPr>
        <w:pStyle w:val="ConsPlusNonformat"/>
        <w:jc w:val="both"/>
      </w:pPr>
      <w:r>
        <w:t>└─────────────────┬──────────────────────────────────────┬────────────────┘</w:t>
      </w:r>
    </w:p>
    <w:p w:rsidR="00C02444" w:rsidRDefault="00C02444" w:rsidP="00C02444">
      <w:pPr>
        <w:pStyle w:val="ConsPlusNonformat"/>
        <w:jc w:val="both"/>
      </w:pPr>
      <w:r>
        <w:t xml:space="preserve">                  │                                      │</w:t>
      </w:r>
    </w:p>
    <w:p w:rsidR="00C02444" w:rsidRDefault="00C02444" w:rsidP="00C02444">
      <w:pPr>
        <w:pStyle w:val="ConsPlusNonformat"/>
        <w:jc w:val="both"/>
      </w:pPr>
      <w:r>
        <w:t>┌─────────────────V──────────────────┐  ┌────────────────V────────────────┐</w:t>
      </w:r>
    </w:p>
    <w:p w:rsidR="00C02444" w:rsidRDefault="00C02444" w:rsidP="00C02444">
      <w:pPr>
        <w:pStyle w:val="ConsPlusNonformat"/>
        <w:jc w:val="both"/>
      </w:pPr>
      <w:r>
        <w:t>│     Выдача заявителю справки о     │  │     Выдача заявителю отказа     │</w:t>
      </w:r>
    </w:p>
    <w:p w:rsidR="00C02444" w:rsidRDefault="00C02444" w:rsidP="00C02444">
      <w:pPr>
        <w:pStyle w:val="ConsPlusNonformat"/>
        <w:jc w:val="both"/>
      </w:pPr>
      <w:r>
        <w:t>│      присвоении, изменении и       │  │        в предоставлении         │</w:t>
      </w:r>
    </w:p>
    <w:p w:rsidR="00C02444" w:rsidRDefault="00C02444" w:rsidP="00C02444">
      <w:pPr>
        <w:pStyle w:val="ConsPlusNonformat"/>
        <w:jc w:val="both"/>
      </w:pPr>
      <w:r>
        <w:t>│        аннулировании адреса        │  │      муниципальной услуги       │</w:t>
      </w:r>
    </w:p>
    <w:p w:rsidR="00C02444" w:rsidRDefault="00C02444" w:rsidP="00C02444">
      <w:pPr>
        <w:pStyle w:val="ConsPlusNonformat"/>
        <w:jc w:val="both"/>
      </w:pPr>
      <w:r>
        <w:t>│        объекта недвижимости        │  │                                 │</w:t>
      </w:r>
    </w:p>
    <w:p w:rsidR="00C02444" w:rsidRDefault="00C02444" w:rsidP="00C02444">
      <w:pPr>
        <w:pStyle w:val="ConsPlusNonformat"/>
        <w:jc w:val="both"/>
      </w:pPr>
      <w:r>
        <w:t>└────────────────────────────────────┘  └─────────────────────────────────┘</w:t>
      </w:r>
    </w:p>
    <w:p w:rsidR="00C02444" w:rsidRDefault="00C02444" w:rsidP="00C02444">
      <w:pPr>
        <w:pStyle w:val="ConsPlusNormal"/>
        <w:ind w:firstLine="540"/>
        <w:jc w:val="both"/>
      </w:pPr>
    </w:p>
    <w:p w:rsidR="00C02444" w:rsidRDefault="00C02444" w:rsidP="00C02444">
      <w:pPr>
        <w:autoSpaceDE w:val="0"/>
        <w:autoSpaceDN w:val="0"/>
        <w:adjustRightInd w:val="0"/>
        <w:jc w:val="center"/>
        <w:rPr>
          <w:b/>
        </w:rPr>
      </w:pPr>
    </w:p>
    <w:p w:rsidR="00C02444" w:rsidRDefault="00C02444" w:rsidP="00FD7C21">
      <w:pPr>
        <w:ind w:right="-117"/>
        <w:jc w:val="both"/>
        <w:rPr>
          <w:b/>
          <w:bCs w:val="0"/>
        </w:rPr>
      </w:pPr>
    </w:p>
    <w:p w:rsidR="004A1A19" w:rsidRDefault="004A1A19"/>
    <w:sectPr w:rsidR="004A1A19" w:rsidSect="00560D01">
      <w:headerReference w:type="default" r:id="rId66"/>
      <w:pgSz w:w="11907" w:h="16840" w:code="9"/>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EE" w:rsidRDefault="000E15EE" w:rsidP="00560D01">
      <w:r>
        <w:separator/>
      </w:r>
    </w:p>
  </w:endnote>
  <w:endnote w:type="continuationSeparator" w:id="0">
    <w:p w:rsidR="000E15EE" w:rsidRDefault="000E15EE" w:rsidP="00560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ewtonXC">
    <w:altName w:val="Arial Narrow"/>
    <w:charset w:val="00"/>
    <w:family w:val="swiss"/>
    <w:pitch w:val="variable"/>
    <w:sig w:usb0="00000203" w:usb1="00000000" w:usb2="00000000" w:usb3="00000000" w:csb0="00000005" w:csb1="00000000"/>
  </w:font>
  <w:font w:name="JournalSans">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EE" w:rsidRDefault="000E15EE" w:rsidP="00560D01">
      <w:r>
        <w:separator/>
      </w:r>
    </w:p>
  </w:footnote>
  <w:footnote w:type="continuationSeparator" w:id="0">
    <w:p w:rsidR="000E15EE" w:rsidRDefault="000E15EE" w:rsidP="00560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2512"/>
      <w:docPartObj>
        <w:docPartGallery w:val="Page Numbers (Top of Page)"/>
        <w:docPartUnique/>
      </w:docPartObj>
    </w:sdtPr>
    <w:sdtContent>
      <w:p w:rsidR="00560D01" w:rsidRDefault="000547F5">
        <w:pPr>
          <w:pStyle w:val="ad"/>
          <w:jc w:val="center"/>
        </w:pPr>
        <w:fldSimple w:instr=" PAGE   \* MERGEFORMAT ">
          <w:r w:rsidR="00966875">
            <w:rPr>
              <w:noProof/>
            </w:rPr>
            <w:t>2</w:t>
          </w:r>
        </w:fldSimple>
      </w:p>
    </w:sdtContent>
  </w:sdt>
  <w:p w:rsidR="00560D01" w:rsidRDefault="00560D01">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C21"/>
    <w:rsid w:val="000547F5"/>
    <w:rsid w:val="00073CCC"/>
    <w:rsid w:val="000E15EE"/>
    <w:rsid w:val="00101A19"/>
    <w:rsid w:val="00134A1A"/>
    <w:rsid w:val="00147915"/>
    <w:rsid w:val="0035044A"/>
    <w:rsid w:val="004A1A19"/>
    <w:rsid w:val="00560D01"/>
    <w:rsid w:val="006E4B70"/>
    <w:rsid w:val="00741D1E"/>
    <w:rsid w:val="007A7881"/>
    <w:rsid w:val="007C0F87"/>
    <w:rsid w:val="0081235F"/>
    <w:rsid w:val="00836A31"/>
    <w:rsid w:val="00837B37"/>
    <w:rsid w:val="008A7582"/>
    <w:rsid w:val="008C5383"/>
    <w:rsid w:val="00966875"/>
    <w:rsid w:val="00A130EA"/>
    <w:rsid w:val="00B2278B"/>
    <w:rsid w:val="00C02444"/>
    <w:rsid w:val="00CA5341"/>
    <w:rsid w:val="00CF29EA"/>
    <w:rsid w:val="00E95458"/>
    <w:rsid w:val="00EB708C"/>
    <w:rsid w:val="00EE444D"/>
    <w:rsid w:val="00F005BB"/>
    <w:rsid w:val="00F15C08"/>
    <w:rsid w:val="00F554E9"/>
    <w:rsid w:val="00FA18B5"/>
    <w:rsid w:val="00FD7C21"/>
    <w:rsid w:val="00FE2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21"/>
    <w:pPr>
      <w:jc w:val="left"/>
    </w:pPr>
    <w:rPr>
      <w:bCs/>
      <w:sz w:val="28"/>
      <w:szCs w:val="24"/>
    </w:rPr>
  </w:style>
  <w:style w:type="paragraph" w:styleId="1">
    <w:name w:val="heading 1"/>
    <w:basedOn w:val="a"/>
    <w:next w:val="a"/>
    <w:link w:val="10"/>
    <w:qFormat/>
    <w:rsid w:val="00FA18B5"/>
    <w:pPr>
      <w:keepNext/>
      <w:jc w:val="both"/>
      <w:outlineLvl w:val="0"/>
    </w:pPr>
    <w:rPr>
      <w:bCs w:val="0"/>
      <w:sz w:val="24"/>
      <w:szCs w:val="20"/>
    </w:rPr>
  </w:style>
  <w:style w:type="paragraph" w:styleId="2">
    <w:name w:val="heading 2"/>
    <w:basedOn w:val="a"/>
    <w:next w:val="a"/>
    <w:link w:val="20"/>
    <w:qFormat/>
    <w:rsid w:val="00FA18B5"/>
    <w:pPr>
      <w:keepNext/>
      <w:jc w:val="center"/>
      <w:outlineLvl w:val="1"/>
    </w:pPr>
    <w:rPr>
      <w:rFonts w:ascii="NewtonXC" w:hAnsi="NewtonXC"/>
      <w:bCs w:val="0"/>
      <w:sz w:val="24"/>
      <w:szCs w:val="20"/>
    </w:rPr>
  </w:style>
  <w:style w:type="paragraph" w:styleId="3">
    <w:name w:val="heading 3"/>
    <w:basedOn w:val="a"/>
    <w:next w:val="a"/>
    <w:link w:val="30"/>
    <w:qFormat/>
    <w:rsid w:val="00FA18B5"/>
    <w:pPr>
      <w:keepNext/>
      <w:jc w:val="both"/>
      <w:outlineLvl w:val="2"/>
    </w:pPr>
    <w:rPr>
      <w:szCs w:val="20"/>
    </w:rPr>
  </w:style>
  <w:style w:type="paragraph" w:styleId="4">
    <w:name w:val="heading 4"/>
    <w:basedOn w:val="a"/>
    <w:next w:val="a"/>
    <w:link w:val="40"/>
    <w:qFormat/>
    <w:rsid w:val="00FA18B5"/>
    <w:pPr>
      <w:keepNext/>
      <w:jc w:val="both"/>
      <w:outlineLvl w:val="3"/>
    </w:pPr>
    <w:rPr>
      <w:b/>
      <w:bCs w:val="0"/>
      <w:szCs w:val="20"/>
    </w:rPr>
  </w:style>
  <w:style w:type="paragraph" w:styleId="5">
    <w:name w:val="heading 5"/>
    <w:basedOn w:val="a"/>
    <w:next w:val="a"/>
    <w:link w:val="50"/>
    <w:qFormat/>
    <w:rsid w:val="00FA18B5"/>
    <w:pPr>
      <w:keepNext/>
      <w:jc w:val="both"/>
      <w:outlineLvl w:val="4"/>
    </w:pPr>
    <w:rPr>
      <w:rFonts w:ascii="JournalSans" w:hAnsi="JournalSans"/>
      <w:b/>
      <w:sz w:val="24"/>
      <w:szCs w:val="20"/>
    </w:rPr>
  </w:style>
  <w:style w:type="paragraph" w:styleId="6">
    <w:name w:val="heading 6"/>
    <w:basedOn w:val="a"/>
    <w:next w:val="a"/>
    <w:link w:val="60"/>
    <w:qFormat/>
    <w:rsid w:val="00FA18B5"/>
    <w:pPr>
      <w:keepNext/>
      <w:jc w:val="center"/>
      <w:outlineLvl w:val="5"/>
    </w:pPr>
    <w:rPr>
      <w:b/>
      <w:bCs w:val="0"/>
      <w:szCs w:val="20"/>
    </w:rPr>
  </w:style>
  <w:style w:type="paragraph" w:styleId="7">
    <w:name w:val="heading 7"/>
    <w:basedOn w:val="a"/>
    <w:next w:val="a"/>
    <w:link w:val="70"/>
    <w:uiPriority w:val="9"/>
    <w:unhideWhenUsed/>
    <w:qFormat/>
    <w:rsid w:val="00FA18B5"/>
    <w:pPr>
      <w:spacing w:before="240" w:after="60"/>
      <w:jc w:val="both"/>
      <w:outlineLvl w:val="6"/>
    </w:pPr>
    <w:rPr>
      <w:rFonts w:ascii="Calibri" w:hAnsi="Calibri"/>
      <w:bCs w:val="0"/>
      <w:sz w:val="24"/>
    </w:rPr>
  </w:style>
  <w:style w:type="paragraph" w:styleId="8">
    <w:name w:val="heading 8"/>
    <w:basedOn w:val="a"/>
    <w:next w:val="a"/>
    <w:link w:val="80"/>
    <w:uiPriority w:val="9"/>
    <w:unhideWhenUsed/>
    <w:qFormat/>
    <w:rsid w:val="00FA18B5"/>
    <w:pPr>
      <w:spacing w:before="240" w:after="60"/>
      <w:jc w:val="both"/>
      <w:outlineLvl w:val="7"/>
    </w:pPr>
    <w:rPr>
      <w:rFonts w:ascii="Calibri" w:hAnsi="Calibri"/>
      <w:bCs w:val="0"/>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8B5"/>
    <w:rPr>
      <w:sz w:val="24"/>
    </w:rPr>
  </w:style>
  <w:style w:type="character" w:customStyle="1" w:styleId="20">
    <w:name w:val="Заголовок 2 Знак"/>
    <w:basedOn w:val="a0"/>
    <w:link w:val="2"/>
    <w:rsid w:val="00FA18B5"/>
    <w:rPr>
      <w:rFonts w:ascii="NewtonXC" w:hAnsi="NewtonXC"/>
      <w:sz w:val="24"/>
    </w:rPr>
  </w:style>
  <w:style w:type="character" w:customStyle="1" w:styleId="30">
    <w:name w:val="Заголовок 3 Знак"/>
    <w:basedOn w:val="a0"/>
    <w:link w:val="3"/>
    <w:rsid w:val="00FA18B5"/>
    <w:rPr>
      <w:bCs/>
      <w:sz w:val="28"/>
    </w:rPr>
  </w:style>
  <w:style w:type="character" w:customStyle="1" w:styleId="40">
    <w:name w:val="Заголовок 4 Знак"/>
    <w:basedOn w:val="a0"/>
    <w:link w:val="4"/>
    <w:rsid w:val="00FA18B5"/>
    <w:rPr>
      <w:b/>
      <w:sz w:val="28"/>
    </w:rPr>
  </w:style>
  <w:style w:type="character" w:customStyle="1" w:styleId="50">
    <w:name w:val="Заголовок 5 Знак"/>
    <w:basedOn w:val="a0"/>
    <w:link w:val="5"/>
    <w:rsid w:val="00FA18B5"/>
    <w:rPr>
      <w:rFonts w:ascii="JournalSans" w:hAnsi="JournalSans"/>
      <w:b/>
      <w:bCs/>
      <w:sz w:val="24"/>
    </w:rPr>
  </w:style>
  <w:style w:type="character" w:customStyle="1" w:styleId="60">
    <w:name w:val="Заголовок 6 Знак"/>
    <w:basedOn w:val="a0"/>
    <w:link w:val="6"/>
    <w:rsid w:val="00FA18B5"/>
    <w:rPr>
      <w:b/>
      <w:sz w:val="28"/>
    </w:rPr>
  </w:style>
  <w:style w:type="character" w:customStyle="1" w:styleId="70">
    <w:name w:val="Заголовок 7 Знак"/>
    <w:basedOn w:val="a0"/>
    <w:link w:val="7"/>
    <w:uiPriority w:val="9"/>
    <w:rsid w:val="00FA18B5"/>
    <w:rPr>
      <w:rFonts w:ascii="Calibri" w:eastAsia="Times New Roman" w:hAnsi="Calibri" w:cs="Times New Roman"/>
      <w:sz w:val="24"/>
      <w:szCs w:val="24"/>
    </w:rPr>
  </w:style>
  <w:style w:type="character" w:customStyle="1" w:styleId="80">
    <w:name w:val="Заголовок 8 Знак"/>
    <w:basedOn w:val="a0"/>
    <w:link w:val="8"/>
    <w:uiPriority w:val="9"/>
    <w:rsid w:val="00FA18B5"/>
    <w:rPr>
      <w:rFonts w:ascii="Calibri" w:eastAsia="Times New Roman" w:hAnsi="Calibri" w:cs="Times New Roman"/>
      <w:i/>
      <w:iCs/>
      <w:sz w:val="24"/>
      <w:szCs w:val="24"/>
    </w:rPr>
  </w:style>
  <w:style w:type="paragraph" w:styleId="a3">
    <w:name w:val="No Spacing"/>
    <w:uiPriority w:val="1"/>
    <w:qFormat/>
    <w:rsid w:val="00FA18B5"/>
    <w:rPr>
      <w:rFonts w:ascii="JournalSans" w:hAnsi="JournalSans"/>
    </w:rPr>
  </w:style>
  <w:style w:type="paragraph" w:styleId="a4">
    <w:name w:val="Body Text"/>
    <w:basedOn w:val="a"/>
    <w:link w:val="a5"/>
    <w:semiHidden/>
    <w:unhideWhenUsed/>
    <w:rsid w:val="00FD7C21"/>
    <w:pPr>
      <w:ind w:right="-117"/>
      <w:jc w:val="both"/>
    </w:pPr>
  </w:style>
  <w:style w:type="character" w:customStyle="1" w:styleId="a5">
    <w:name w:val="Основной текст Знак"/>
    <w:basedOn w:val="a0"/>
    <w:link w:val="a4"/>
    <w:semiHidden/>
    <w:rsid w:val="00FD7C21"/>
    <w:rPr>
      <w:bCs/>
      <w:sz w:val="28"/>
      <w:szCs w:val="24"/>
    </w:rPr>
  </w:style>
  <w:style w:type="paragraph" w:styleId="21">
    <w:name w:val="Body Text 2"/>
    <w:basedOn w:val="a"/>
    <w:link w:val="22"/>
    <w:semiHidden/>
    <w:unhideWhenUsed/>
    <w:rsid w:val="00FD7C21"/>
    <w:pPr>
      <w:jc w:val="center"/>
    </w:pPr>
  </w:style>
  <w:style w:type="character" w:customStyle="1" w:styleId="22">
    <w:name w:val="Основной текст 2 Знак"/>
    <w:basedOn w:val="a0"/>
    <w:link w:val="21"/>
    <w:semiHidden/>
    <w:rsid w:val="00FD7C21"/>
    <w:rPr>
      <w:bCs/>
      <w:sz w:val="28"/>
      <w:szCs w:val="24"/>
    </w:rPr>
  </w:style>
  <w:style w:type="paragraph" w:styleId="a6">
    <w:name w:val="Balloon Text"/>
    <w:basedOn w:val="a"/>
    <w:link w:val="a7"/>
    <w:semiHidden/>
    <w:unhideWhenUsed/>
    <w:rsid w:val="00FD7C21"/>
    <w:rPr>
      <w:rFonts w:ascii="Tahoma" w:hAnsi="Tahoma" w:cs="Tahoma"/>
      <w:sz w:val="16"/>
      <w:szCs w:val="16"/>
    </w:rPr>
  </w:style>
  <w:style w:type="character" w:customStyle="1" w:styleId="a7">
    <w:name w:val="Текст выноски Знак"/>
    <w:basedOn w:val="a0"/>
    <w:link w:val="a6"/>
    <w:semiHidden/>
    <w:rsid w:val="00FD7C21"/>
    <w:rPr>
      <w:rFonts w:ascii="Tahoma" w:hAnsi="Tahoma" w:cs="Tahoma"/>
      <w:bCs/>
      <w:sz w:val="16"/>
      <w:szCs w:val="16"/>
    </w:rPr>
  </w:style>
  <w:style w:type="paragraph" w:styleId="a8">
    <w:name w:val="Body Text Indent"/>
    <w:basedOn w:val="a"/>
    <w:link w:val="a9"/>
    <w:unhideWhenUsed/>
    <w:rsid w:val="00C02444"/>
    <w:pPr>
      <w:spacing w:after="120"/>
      <w:ind w:left="283"/>
    </w:pPr>
  </w:style>
  <w:style w:type="character" w:customStyle="1" w:styleId="a9">
    <w:name w:val="Основной текст с отступом Знак"/>
    <w:basedOn w:val="a0"/>
    <w:link w:val="a8"/>
    <w:rsid w:val="00C02444"/>
    <w:rPr>
      <w:bCs/>
      <w:sz w:val="28"/>
      <w:szCs w:val="24"/>
    </w:rPr>
  </w:style>
  <w:style w:type="character" w:styleId="aa">
    <w:name w:val="Hyperlink"/>
    <w:basedOn w:val="a0"/>
    <w:semiHidden/>
    <w:unhideWhenUsed/>
    <w:rsid w:val="00C02444"/>
    <w:rPr>
      <w:rFonts w:ascii="Times New Roman" w:hAnsi="Times New Roman" w:cs="Times New Roman" w:hint="default"/>
      <w:color w:val="0000FF"/>
      <w:u w:val="single"/>
    </w:rPr>
  </w:style>
  <w:style w:type="character" w:styleId="ab">
    <w:name w:val="FollowedHyperlink"/>
    <w:basedOn w:val="a0"/>
    <w:uiPriority w:val="99"/>
    <w:semiHidden/>
    <w:unhideWhenUsed/>
    <w:rsid w:val="00C02444"/>
    <w:rPr>
      <w:color w:val="800080" w:themeColor="followedHyperlink"/>
      <w:u w:val="single"/>
    </w:rPr>
  </w:style>
  <w:style w:type="paragraph" w:styleId="ac">
    <w:name w:val="Normal (Web)"/>
    <w:basedOn w:val="a"/>
    <w:semiHidden/>
    <w:unhideWhenUsed/>
    <w:rsid w:val="00C02444"/>
    <w:pPr>
      <w:spacing w:before="100" w:beforeAutospacing="1" w:after="100" w:afterAutospacing="1"/>
    </w:pPr>
    <w:rPr>
      <w:bCs w:val="0"/>
      <w:sz w:val="24"/>
    </w:rPr>
  </w:style>
  <w:style w:type="paragraph" w:styleId="ad">
    <w:name w:val="header"/>
    <w:basedOn w:val="a"/>
    <w:link w:val="ae"/>
    <w:uiPriority w:val="99"/>
    <w:unhideWhenUsed/>
    <w:rsid w:val="00C02444"/>
    <w:pPr>
      <w:tabs>
        <w:tab w:val="center" w:pos="4677"/>
        <w:tab w:val="right" w:pos="9355"/>
      </w:tabs>
      <w:ind w:firstLine="851"/>
      <w:jc w:val="both"/>
    </w:pPr>
    <w:rPr>
      <w:rFonts w:eastAsia="Calibri"/>
      <w:bCs w:val="0"/>
      <w:szCs w:val="28"/>
      <w:lang w:eastAsia="en-US"/>
    </w:rPr>
  </w:style>
  <w:style w:type="character" w:customStyle="1" w:styleId="ae">
    <w:name w:val="Верхний колонтитул Знак"/>
    <w:basedOn w:val="a0"/>
    <w:link w:val="ad"/>
    <w:uiPriority w:val="99"/>
    <w:rsid w:val="00C02444"/>
    <w:rPr>
      <w:rFonts w:eastAsia="Calibri"/>
      <w:sz w:val="28"/>
      <w:szCs w:val="28"/>
      <w:lang w:eastAsia="en-US"/>
    </w:rPr>
  </w:style>
  <w:style w:type="paragraph" w:styleId="af">
    <w:name w:val="footer"/>
    <w:basedOn w:val="a"/>
    <w:link w:val="af0"/>
    <w:semiHidden/>
    <w:unhideWhenUsed/>
    <w:rsid w:val="00C02444"/>
    <w:pPr>
      <w:tabs>
        <w:tab w:val="center" w:pos="4677"/>
        <w:tab w:val="right" w:pos="9355"/>
      </w:tabs>
      <w:ind w:firstLine="851"/>
      <w:jc w:val="both"/>
    </w:pPr>
    <w:rPr>
      <w:rFonts w:eastAsia="Calibri"/>
      <w:bCs w:val="0"/>
      <w:szCs w:val="28"/>
      <w:lang w:eastAsia="en-US"/>
    </w:rPr>
  </w:style>
  <w:style w:type="character" w:customStyle="1" w:styleId="af0">
    <w:name w:val="Нижний колонтитул Знак"/>
    <w:basedOn w:val="a0"/>
    <w:link w:val="af"/>
    <w:semiHidden/>
    <w:rsid w:val="00C02444"/>
    <w:rPr>
      <w:rFonts w:eastAsia="Calibri"/>
      <w:sz w:val="28"/>
      <w:szCs w:val="28"/>
      <w:lang w:eastAsia="en-US"/>
    </w:rPr>
  </w:style>
  <w:style w:type="character" w:customStyle="1" w:styleId="af1">
    <w:name w:val="Название Знак"/>
    <w:aliases w:val="Знак4 Знак"/>
    <w:basedOn w:val="a0"/>
    <w:link w:val="af2"/>
    <w:locked/>
    <w:rsid w:val="00C02444"/>
    <w:rPr>
      <w:sz w:val="28"/>
      <w:szCs w:val="28"/>
    </w:rPr>
  </w:style>
  <w:style w:type="paragraph" w:styleId="af2">
    <w:name w:val="Title"/>
    <w:aliases w:val="Знак4"/>
    <w:basedOn w:val="a"/>
    <w:link w:val="af1"/>
    <w:qFormat/>
    <w:rsid w:val="00C02444"/>
    <w:pPr>
      <w:jc w:val="center"/>
    </w:pPr>
    <w:rPr>
      <w:bCs w:val="0"/>
      <w:szCs w:val="28"/>
    </w:rPr>
  </w:style>
  <w:style w:type="character" w:customStyle="1" w:styleId="11">
    <w:name w:val="Название Знак1"/>
    <w:aliases w:val="Знак4 Знак1"/>
    <w:basedOn w:val="a0"/>
    <w:link w:val="af2"/>
    <w:rsid w:val="00C02444"/>
    <w:rPr>
      <w:rFonts w:asciiTheme="majorHAnsi" w:eastAsiaTheme="majorEastAsia" w:hAnsiTheme="majorHAnsi" w:cstheme="majorBidi"/>
      <w:bCs/>
      <w:color w:val="17365D" w:themeColor="text2" w:themeShade="BF"/>
      <w:spacing w:val="5"/>
      <w:kern w:val="28"/>
      <w:sz w:val="52"/>
      <w:szCs w:val="52"/>
    </w:rPr>
  </w:style>
  <w:style w:type="paragraph" w:customStyle="1" w:styleId="ConsPlusNonformat">
    <w:name w:val="ConsPlusNonformat"/>
    <w:rsid w:val="00C02444"/>
    <w:pPr>
      <w:widowControl w:val="0"/>
      <w:autoSpaceDE w:val="0"/>
      <w:autoSpaceDN w:val="0"/>
      <w:adjustRightInd w:val="0"/>
      <w:jc w:val="left"/>
    </w:pPr>
    <w:rPr>
      <w:rFonts w:ascii="Courier New" w:hAnsi="Courier New" w:cs="Courier New"/>
    </w:rPr>
  </w:style>
  <w:style w:type="paragraph" w:customStyle="1" w:styleId="ConsPlusTitle">
    <w:name w:val="ConsPlusTitle"/>
    <w:rsid w:val="00C02444"/>
    <w:pPr>
      <w:widowControl w:val="0"/>
      <w:autoSpaceDE w:val="0"/>
      <w:autoSpaceDN w:val="0"/>
      <w:adjustRightInd w:val="0"/>
      <w:jc w:val="left"/>
    </w:pPr>
    <w:rPr>
      <w:b/>
      <w:bCs/>
      <w:sz w:val="28"/>
      <w:szCs w:val="28"/>
    </w:rPr>
  </w:style>
  <w:style w:type="paragraph" w:customStyle="1" w:styleId="12">
    <w:name w:val="Без интервала1"/>
    <w:rsid w:val="00C02444"/>
    <w:pPr>
      <w:ind w:firstLine="851"/>
    </w:pPr>
    <w:rPr>
      <w:rFonts w:eastAsia="Calibri"/>
      <w:sz w:val="28"/>
      <w:szCs w:val="28"/>
      <w:lang w:eastAsia="en-US"/>
    </w:rPr>
  </w:style>
  <w:style w:type="paragraph" w:customStyle="1" w:styleId="ConsPlusNormal">
    <w:name w:val="ConsPlusNormal"/>
    <w:rsid w:val="00C02444"/>
    <w:pPr>
      <w:widowControl w:val="0"/>
      <w:autoSpaceDE w:val="0"/>
      <w:autoSpaceDN w:val="0"/>
      <w:jc w:val="left"/>
    </w:pPr>
    <w:rPr>
      <w:rFonts w:ascii="Calibri" w:hAnsi="Calibri" w:cs="Calibri"/>
      <w:sz w:val="22"/>
      <w:szCs w:val="22"/>
    </w:rPr>
  </w:style>
  <w:style w:type="paragraph" w:customStyle="1" w:styleId="af3">
    <w:name w:val="обычный"/>
    <w:basedOn w:val="a"/>
    <w:rsid w:val="00C02444"/>
    <w:pPr>
      <w:spacing w:before="100" w:beforeAutospacing="1" w:after="100" w:afterAutospacing="1"/>
    </w:pPr>
    <w:rPr>
      <w:bCs w:val="0"/>
      <w:sz w:val="24"/>
    </w:rPr>
  </w:style>
  <w:style w:type="paragraph" w:customStyle="1" w:styleId="consplusnormal0">
    <w:name w:val="consplusnormal"/>
    <w:basedOn w:val="a"/>
    <w:rsid w:val="00C02444"/>
    <w:pPr>
      <w:spacing w:before="240" w:after="240"/>
    </w:pPr>
    <w:rPr>
      <w:bCs w:val="0"/>
      <w:sz w:val="24"/>
    </w:rPr>
  </w:style>
  <w:style w:type="paragraph" w:customStyle="1" w:styleId="Style3">
    <w:name w:val="Style3"/>
    <w:basedOn w:val="a"/>
    <w:rsid w:val="00C02444"/>
    <w:pPr>
      <w:widowControl w:val="0"/>
      <w:autoSpaceDE w:val="0"/>
      <w:autoSpaceDN w:val="0"/>
      <w:adjustRightInd w:val="0"/>
      <w:spacing w:line="310" w:lineRule="exact"/>
      <w:ind w:firstLine="682"/>
      <w:jc w:val="both"/>
    </w:pPr>
    <w:rPr>
      <w:bCs w:val="0"/>
      <w:sz w:val="24"/>
    </w:rPr>
  </w:style>
  <w:style w:type="character" w:customStyle="1" w:styleId="serp-urlitem">
    <w:name w:val="serp-url__item"/>
    <w:basedOn w:val="a0"/>
    <w:rsid w:val="00C02444"/>
    <w:rPr>
      <w:rFonts w:ascii="Times New Roman" w:hAnsi="Times New Roman" w:cs="Times New Roman" w:hint="default"/>
    </w:rPr>
  </w:style>
  <w:style w:type="character" w:customStyle="1" w:styleId="FontStyle17">
    <w:name w:val="Font Style17"/>
    <w:rsid w:val="00C02444"/>
    <w:rPr>
      <w:rFonts w:ascii="Times New Roman" w:hAnsi="Times New Roman" w:cs="Times New Roman" w:hint="default"/>
      <w:sz w:val="26"/>
    </w:rPr>
  </w:style>
  <w:style w:type="character" w:customStyle="1" w:styleId="af4">
    <w:name w:val="Гипертекстовая ссылка"/>
    <w:rsid w:val="00C02444"/>
    <w:rPr>
      <w:color w:val="008000"/>
    </w:rPr>
  </w:style>
  <w:style w:type="table" w:styleId="af5">
    <w:name w:val="Table Grid"/>
    <w:basedOn w:val="a1"/>
    <w:rsid w:val="00C02444"/>
    <w:pPr>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824873">
      <w:bodyDiv w:val="1"/>
      <w:marLeft w:val="0"/>
      <w:marRight w:val="0"/>
      <w:marTop w:val="0"/>
      <w:marBottom w:val="0"/>
      <w:divBdr>
        <w:top w:val="none" w:sz="0" w:space="0" w:color="auto"/>
        <w:left w:val="none" w:sz="0" w:space="0" w:color="auto"/>
        <w:bottom w:val="none" w:sz="0" w:space="0" w:color="auto"/>
        <w:right w:val="none" w:sz="0" w:space="0" w:color="auto"/>
      </w:divBdr>
    </w:div>
    <w:div w:id="20800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31.ru)/" TargetMode="External"/><Relationship Id="rId18" Type="http://schemas.openxmlformats.org/officeDocument/2006/relationships/hyperlink" Target="consultantplus://offline/ref=3125C01F7B9D5A1449665C7134DFB03EAB2C6F54A000A0DEE056E7EA9Fl5m7I" TargetMode="External"/><Relationship Id="rId26" Type="http://schemas.openxmlformats.org/officeDocument/2006/relationships/hyperlink" Target="consultantplus://offline/ref=3125C01F7B9D5A1449665C7134DFB03EA824675EAC0BA0DEE056E7EA9Fl5m7I" TargetMode="External"/><Relationship Id="rId39"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21" Type="http://schemas.openxmlformats.org/officeDocument/2006/relationships/hyperlink" Target="consultantplus://offline/ref=3125C01F7B9D5A1449665C7134DFB03EAB2C6E59AD01A0DEE056E7EA9F57D227C87DF714EElCmFI" TargetMode="External"/><Relationship Id="rId34"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42"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47"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0"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5" Type="http://schemas.openxmlformats.org/officeDocument/2006/relationships/hyperlink" Target="consultantplus://offline/ref=3125C01F7B9D5A1449665C7134DFB03EA8246A54AC00A0DEE056E7EA9F57D227C87DF71CEFCF29ADlAm8I" TargetMode="External"/><Relationship Id="rId63"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125C01F7B9D5A1449665C7134DFB03EAB2C6E59AD01A0DEE056E7EA9Fl5m7I" TargetMode="External"/><Relationship Id="rId29" Type="http://schemas.openxmlformats.org/officeDocument/2006/relationships/hyperlink" Target="consultantplus://offline/ref=3125C01F7B9D5A1449665C7134DFB03EAB2C675FAB00A0DEE056E7EA9Fl5m7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akitnoeadm.ru/" TargetMode="External"/><Relationship Id="rId24" Type="http://schemas.openxmlformats.org/officeDocument/2006/relationships/hyperlink" Target="consultantplus://offline/ref=3125C01F7B9D5A1449665C7134DFB03EAB2C6E59AD01A0DEE056E7EA9Fl5m7I" TargetMode="External"/><Relationship Id="rId32" Type="http://schemas.openxmlformats.org/officeDocument/2006/relationships/hyperlink" Target="consultantplus://offline/ref=3125C01F7B9D5A1449665C7134DFB03EA824695CAC0AA0DEE056E7EA9Fl5m7I" TargetMode="External"/><Relationship Id="rId37"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40"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45"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3"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8"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125C01F7B9D5A1449665C7134DFB03EAB2C6E59AD01A0DEE056E7EA9Fl5m7I" TargetMode="External"/><Relationship Id="rId23" Type="http://schemas.openxmlformats.org/officeDocument/2006/relationships/hyperlink" Target="consultantplus://offline/ref=3125C01F7B9D5A1449665C7134DFB03EAB2D6C5AA006A0DEE056E7EA9F57D227C87DF71CEFCF2BA6lAm8I" TargetMode="External"/><Relationship Id="rId28" Type="http://schemas.openxmlformats.org/officeDocument/2006/relationships/hyperlink" Target="consultantplus://offline/ref=3125C01F7B9D5A1449665C7134DFB03EAB2C6E58AA0BA0DEE056E7EA9F57D227C87DF71CEFCF2BA7lAmEI" TargetMode="External"/><Relationship Id="rId36"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49"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7"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1" Type="http://schemas.openxmlformats.org/officeDocument/2006/relationships/hyperlink" Target="consultantplus://offline/ref=3125C01F7B9D5A1449665C7134DFB03EAB2D6C5AA006A0DEE056E7EA9Fl5m7I" TargetMode="External"/><Relationship Id="rId10" Type="http://schemas.openxmlformats.org/officeDocument/2006/relationships/hyperlink" Target="http://www.rakitnoeadm.ru/" TargetMode="External"/><Relationship Id="rId19" Type="http://schemas.openxmlformats.org/officeDocument/2006/relationships/hyperlink" Target="consultantplus://offline/ref=3125C01F7B9D5A1449665C7134DFB03EAB2C6E59AD01A0DEE056E7EA9Fl5m7I" TargetMode="External"/><Relationship Id="rId31" Type="http://schemas.openxmlformats.org/officeDocument/2006/relationships/hyperlink" Target="consultantplus://offline/ref=3125C01F7B9D5A1449665C7134DFB03EA8246A54AC00A0DEE056E7EA9Fl5m7I" TargetMode="External"/><Relationship Id="rId44"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2"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0"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5" Type="http://schemas.openxmlformats.org/officeDocument/2006/relationships/hyperlink" Target="consultantplus://offline/ref=3125C01F7B9D5A1449665C7134DFB03EAB2C6E59AD01A0DEE056E7EA9F57D227C87DF714EElCmFI" TargetMode="External"/><Relationship Id="rId4" Type="http://schemas.openxmlformats.org/officeDocument/2006/relationships/webSettings" Target="webSettings.xml"/><Relationship Id="rId9" Type="http://schemas.openxmlformats.org/officeDocument/2006/relationships/hyperlink" Target="http://www.beladm.ru/" TargetMode="External"/><Relationship Id="rId14" Type="http://schemas.openxmlformats.org/officeDocument/2006/relationships/hyperlink" Target="consultantplus://offline/ref=3125C01F7B9D5A1449665C7134DFB03EAB2D6C5AA006A0DEE056E7EA9Fl5m7I" TargetMode="External"/><Relationship Id="rId22"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27" Type="http://schemas.openxmlformats.org/officeDocument/2006/relationships/hyperlink" Target="consultantplus://offline/ref=3125C01F7B9D5A1449665C7134DFB03EAB2D6B55AC02A0DEE056E7EA9F57D227C87DF719EFlCm9I" TargetMode="External"/><Relationship Id="rId30" Type="http://schemas.openxmlformats.org/officeDocument/2006/relationships/hyperlink" Target="consultantplus://offline/ref=3125C01F7B9D5A1449665C7134DFB03EA8246B58A902A0DEE056E7EA9Fl5m7I" TargetMode="External"/><Relationship Id="rId35" Type="http://schemas.openxmlformats.org/officeDocument/2006/relationships/hyperlink" Target="consultantplus://offline/ref=3125C01F7B9D5A1449665C7134DFB03EA8246A54AC00A0DEE056E7EA9F57D227C87DF71CEFCF2BAFlAmBI" TargetMode="External"/><Relationship Id="rId43"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48"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6"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4" Type="http://schemas.openxmlformats.org/officeDocument/2006/relationships/hyperlink" Target="consultantplus://offline/ref=3125C01F7B9D5A1449665C7134DFB03EAB2C6E59AD01A0DEE056E7EA9F57D227C87DF714EElCmFI" TargetMode="External"/><Relationship Id="rId8" Type="http://schemas.openxmlformats.org/officeDocument/2006/relationships/hyperlink" Target="consultantplus://offline/ref=3125C01F7B9D5A1449665C7134DFB03EA8246B58A902A0DEE056E7EA9Fl5m7I" TargetMode="External"/><Relationship Id="rId51" Type="http://schemas.openxmlformats.org/officeDocument/2006/relationships/hyperlink" Target="consultantplus://offline/ref=3125C01F7B9D5A1449665C7134DFB03EAB2C6E58AA0BA0DEE056E7EA9F57D227C87DF71AlEmFI" TargetMode="External"/><Relationship Id="rId3" Type="http://schemas.openxmlformats.org/officeDocument/2006/relationships/settings" Target="settings.xml"/><Relationship Id="rId12" Type="http://schemas.openxmlformats.org/officeDocument/2006/relationships/hyperlink" Target="garantf1://5273641.2770/" TargetMode="External"/><Relationship Id="rId17" Type="http://schemas.openxmlformats.org/officeDocument/2006/relationships/hyperlink" Target="consultantplus://offline/ref=3125C01F7B9D5A1449665C7134DFB03EAB2D6C5AA006A0DEE056E7EA9Fl5m7I" TargetMode="External"/><Relationship Id="rId25" Type="http://schemas.openxmlformats.org/officeDocument/2006/relationships/hyperlink" Target="consultantplus://offline/ref=3125C01F7B9D5A1449665C7134DFB03EAB2D6C5CA003A0DEE056E7EA9Fl5m7I" TargetMode="External"/><Relationship Id="rId33" Type="http://schemas.openxmlformats.org/officeDocument/2006/relationships/hyperlink" Target="consultantplus://offline/ref=3125C01F7B9D5A144966427C22B3EA33AD273150AC06A988BA09BCB7C85ED8708F32AE5EABC22AAEAB0BE0lDm3I" TargetMode="External"/><Relationship Id="rId38"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46"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59"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7" Type="http://schemas.openxmlformats.org/officeDocument/2006/relationships/fontTable" Target="fontTable.xml"/><Relationship Id="rId20" Type="http://schemas.openxmlformats.org/officeDocument/2006/relationships/hyperlink" Target="consultantplus://offline/ref=3125C01F7B9D5A1449665C7134DFB03EAB2C6E59AD01A0DEE056E7EA9F57D227C87DF714EElCmFI" TargetMode="External"/><Relationship Id="rId41" Type="http://schemas.openxmlformats.org/officeDocument/2006/relationships/hyperlink" Target="consultantplus://offline/ref=3125C01F7B9D5A1449665C7134DFB03EA8246B58A902A0DEE056E7EA9F57D227C87DF71CEFCF2AADlAmAI" TargetMode="External"/><Relationship Id="rId54"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 Id="rId62" Type="http://schemas.openxmlformats.org/officeDocument/2006/relationships/hyperlink" Target="file:///C:\Users\&#1040;&#1076;&#1084;&#1080;&#1085;&#1080;&#1089;&#1090;&#1088;&#1072;&#1090;&#1086;&#1088;\Desktop\&#1088;&#1077;&#1075;&#1080;&#1089;&#1090;&#1088;&#1072;&#1094;&#1080;&#1103;%20&#1085;&#1077;&#1076;&#1074;&#1080;&#1078;&#1080;&#1084;&#1086;&#1089;&#1090;&#1080;\&#1056;&#1077;&#1075;&#1083;&#1072;&#1084;&#1077;&#1085;&#1090;%20&#1087;&#1088;&#1080;&#1089;&#1074;&#1086;&#1077;&#1085;&#1080;&#1077;%20&#1072;&#1076;&#1088;&#1077;&#1089;&#1072;%2005.06.2017%20&#1076;&#1083;&#1103;%20&#1087;&#1086;&#1089;&#1077;&#1083;&#1077;&#1085;&#1080;&#108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18B0-9483-4CCC-8B23-635719D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12136</Words>
  <Characters>69178</Characters>
  <Application>Microsoft Office Word</Application>
  <DocSecurity>0</DocSecurity>
  <Lines>576</Lines>
  <Paragraphs>162</Paragraphs>
  <ScaleCrop>false</ScaleCrop>
  <Company>DNA Project</Company>
  <LinksUpToDate>false</LinksUpToDate>
  <CharactersWithSpaces>81152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Zam_glavy_Bobr</cp:lastModifiedBy>
  <cp:revision>2</cp:revision>
  <cp:lastPrinted>2017-07-03T13:03:00Z</cp:lastPrinted>
  <dcterms:created xsi:type="dcterms:W3CDTF">2022-08-24T13:40:00Z</dcterms:created>
  <dcterms:modified xsi:type="dcterms:W3CDTF">2022-08-24T13:40:00Z</dcterms:modified>
</cp:coreProperties>
</file>