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5" w:rsidRPr="001332CD" w:rsidRDefault="006519D5" w:rsidP="001332CD">
      <w:pPr>
        <w:jc w:val="center"/>
        <w:rPr>
          <w:rFonts w:ascii="Arial" w:hAnsi="Arial" w:cs="Arial"/>
        </w:rPr>
      </w:pPr>
      <w:r w:rsidRPr="001332CD">
        <w:rPr>
          <w:rFonts w:ascii="Arial" w:hAnsi="Arial" w:cs="Arial"/>
        </w:rPr>
        <w:t>РОССИЙСКАЯ ФЕДЕРАЦИЯ</w:t>
      </w:r>
    </w:p>
    <w:p w:rsidR="006519D5" w:rsidRPr="001332CD" w:rsidRDefault="006519D5" w:rsidP="001332CD">
      <w:pPr>
        <w:jc w:val="center"/>
        <w:rPr>
          <w:rFonts w:ascii="Arial" w:hAnsi="Arial" w:cs="Arial"/>
        </w:rPr>
      </w:pPr>
      <w:r w:rsidRPr="001332CD">
        <w:rPr>
          <w:rFonts w:ascii="Arial" w:hAnsi="Arial" w:cs="Arial"/>
        </w:rPr>
        <w:t>БЕЛГОРОДСКАЯ ОБЛАСТЬ</w:t>
      </w:r>
    </w:p>
    <w:p w:rsidR="006519D5" w:rsidRPr="001332CD" w:rsidRDefault="006519D5" w:rsidP="001332CD">
      <w:pPr>
        <w:jc w:val="center"/>
        <w:rPr>
          <w:rFonts w:ascii="Arial" w:hAnsi="Arial" w:cs="Arial"/>
        </w:rPr>
      </w:pPr>
      <w:r w:rsidRPr="001332CD">
        <w:rPr>
          <w:rFonts w:ascii="Arial" w:hAnsi="Arial" w:cs="Arial"/>
        </w:rPr>
        <w:t>МУНИЦИПАЛЬНЫЙ РАЙОН «РАКИТЯНСКИЙ  РАЙОН»</w:t>
      </w:r>
    </w:p>
    <w:p w:rsidR="006519D5" w:rsidRPr="001332CD" w:rsidRDefault="006519D5" w:rsidP="001332CD">
      <w:pPr>
        <w:rPr>
          <w:rFonts w:ascii="Arial" w:hAnsi="Arial" w:cs="Arial"/>
        </w:rPr>
      </w:pPr>
    </w:p>
    <w:p w:rsidR="006519D5" w:rsidRPr="001332CD" w:rsidRDefault="006519D5" w:rsidP="001332CD">
      <w:pPr>
        <w:jc w:val="center"/>
        <w:rPr>
          <w:rFonts w:ascii="Arial" w:hAnsi="Arial" w:cs="Arial"/>
        </w:rPr>
      </w:pPr>
      <w:r w:rsidRPr="001332CD">
        <w:rPr>
          <w:rFonts w:ascii="Arial" w:hAnsi="Arial" w:cs="Arial"/>
        </w:rPr>
        <w:t>ЗЕМСКОЕ СОБРАНИЕ</w:t>
      </w:r>
    </w:p>
    <w:p w:rsidR="006519D5" w:rsidRPr="001332CD" w:rsidRDefault="006519D5" w:rsidP="001332CD">
      <w:pPr>
        <w:jc w:val="center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БОБРАВСКОГО СЕЛЬСКОГО ПОСЕЛЕНИЯ  </w:t>
      </w:r>
    </w:p>
    <w:p w:rsidR="006519D5" w:rsidRPr="001332CD" w:rsidRDefault="006519D5" w:rsidP="001332CD">
      <w:pPr>
        <w:jc w:val="center"/>
        <w:rPr>
          <w:rFonts w:ascii="Arial" w:hAnsi="Arial" w:cs="Arial"/>
        </w:rPr>
      </w:pPr>
    </w:p>
    <w:p w:rsidR="006519D5" w:rsidRPr="001332CD" w:rsidRDefault="006519D5" w:rsidP="001332CD">
      <w:pPr>
        <w:jc w:val="center"/>
        <w:rPr>
          <w:rFonts w:ascii="Arial" w:hAnsi="Arial" w:cs="Arial"/>
          <w:b/>
        </w:rPr>
      </w:pPr>
      <w:r w:rsidRPr="001332CD">
        <w:rPr>
          <w:rFonts w:ascii="Arial" w:hAnsi="Arial" w:cs="Arial"/>
          <w:b/>
        </w:rPr>
        <w:t>РЕШЕНИЕ</w:t>
      </w:r>
    </w:p>
    <w:p w:rsidR="006519D5" w:rsidRPr="001332CD" w:rsidRDefault="006519D5" w:rsidP="001332CD">
      <w:pPr>
        <w:jc w:val="center"/>
        <w:rPr>
          <w:rFonts w:ascii="Arial" w:hAnsi="Arial" w:cs="Arial"/>
          <w:b/>
        </w:rPr>
      </w:pPr>
    </w:p>
    <w:p w:rsidR="006519D5" w:rsidRPr="001332CD" w:rsidRDefault="006519D5" w:rsidP="001332CD">
      <w:pPr>
        <w:rPr>
          <w:rFonts w:ascii="Arial" w:hAnsi="Arial" w:cs="Arial"/>
          <w:b/>
        </w:rPr>
      </w:pPr>
      <w:r w:rsidRPr="001332CD">
        <w:rPr>
          <w:rFonts w:ascii="Arial" w:hAnsi="Arial" w:cs="Arial"/>
          <w:b/>
        </w:rPr>
        <w:t xml:space="preserve">« </w:t>
      </w:r>
      <w:r w:rsidR="00E35BAC" w:rsidRPr="001332CD">
        <w:rPr>
          <w:rFonts w:ascii="Arial" w:hAnsi="Arial" w:cs="Arial"/>
          <w:b/>
        </w:rPr>
        <w:t>30</w:t>
      </w:r>
      <w:r w:rsidRPr="001332CD">
        <w:rPr>
          <w:rFonts w:ascii="Arial" w:hAnsi="Arial" w:cs="Arial"/>
          <w:b/>
        </w:rPr>
        <w:t xml:space="preserve"> »</w:t>
      </w:r>
      <w:r w:rsidR="00E35BAC" w:rsidRPr="001332CD">
        <w:rPr>
          <w:rFonts w:ascii="Arial" w:hAnsi="Arial" w:cs="Arial"/>
          <w:b/>
        </w:rPr>
        <w:t xml:space="preserve"> декабря</w:t>
      </w:r>
      <w:r w:rsidRPr="001332CD">
        <w:rPr>
          <w:rFonts w:ascii="Arial" w:hAnsi="Arial" w:cs="Arial"/>
          <w:b/>
        </w:rPr>
        <w:t xml:space="preserve"> 2020 г                                                               </w:t>
      </w:r>
      <w:r w:rsidR="001332CD">
        <w:rPr>
          <w:rFonts w:ascii="Arial" w:hAnsi="Arial" w:cs="Arial"/>
          <w:b/>
        </w:rPr>
        <w:t xml:space="preserve">                              </w:t>
      </w:r>
      <w:r w:rsidRPr="001332CD">
        <w:rPr>
          <w:rFonts w:ascii="Arial" w:hAnsi="Arial" w:cs="Arial"/>
          <w:b/>
        </w:rPr>
        <w:t xml:space="preserve">              №</w:t>
      </w:r>
      <w:r w:rsidR="00E35BAC" w:rsidRPr="001332CD">
        <w:rPr>
          <w:rFonts w:ascii="Arial" w:hAnsi="Arial" w:cs="Arial"/>
          <w:b/>
        </w:rPr>
        <w:t>3</w:t>
      </w:r>
    </w:p>
    <w:p w:rsidR="006519D5" w:rsidRDefault="006519D5" w:rsidP="001332CD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32CD" w:rsidRDefault="001332CD" w:rsidP="001332CD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32CD" w:rsidRPr="001332CD" w:rsidRDefault="001332CD" w:rsidP="001332CD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32CD" w:rsidRDefault="006519D5" w:rsidP="001332CD">
      <w:pPr>
        <w:pStyle w:val="ConsTitle"/>
        <w:widowControl/>
        <w:tabs>
          <w:tab w:val="left" w:pos="4680"/>
        </w:tabs>
        <w:ind w:right="0"/>
        <w:jc w:val="both"/>
        <w:rPr>
          <w:sz w:val="24"/>
          <w:szCs w:val="24"/>
        </w:rPr>
      </w:pPr>
      <w:r w:rsidRPr="001332CD">
        <w:rPr>
          <w:sz w:val="24"/>
          <w:szCs w:val="24"/>
        </w:rPr>
        <w:t xml:space="preserve">О внесении изменений в решение </w:t>
      </w:r>
      <w:proofErr w:type="gramStart"/>
      <w:r w:rsidRPr="001332CD">
        <w:rPr>
          <w:sz w:val="24"/>
          <w:szCs w:val="24"/>
        </w:rPr>
        <w:t>земского</w:t>
      </w:r>
      <w:proofErr w:type="gramEnd"/>
    </w:p>
    <w:p w:rsidR="001332CD" w:rsidRDefault="006519D5" w:rsidP="001332CD">
      <w:pPr>
        <w:pStyle w:val="ConsTitle"/>
        <w:widowControl/>
        <w:tabs>
          <w:tab w:val="left" w:pos="4680"/>
        </w:tabs>
        <w:ind w:right="0"/>
        <w:jc w:val="both"/>
        <w:rPr>
          <w:sz w:val="24"/>
          <w:szCs w:val="24"/>
        </w:rPr>
      </w:pPr>
      <w:r w:rsidRPr="001332CD">
        <w:rPr>
          <w:sz w:val="24"/>
          <w:szCs w:val="24"/>
        </w:rPr>
        <w:t xml:space="preserve"> </w:t>
      </w:r>
      <w:r w:rsidR="001332CD">
        <w:rPr>
          <w:sz w:val="24"/>
          <w:szCs w:val="24"/>
        </w:rPr>
        <w:t>с</w:t>
      </w:r>
      <w:r w:rsidRPr="001332CD">
        <w:rPr>
          <w:sz w:val="24"/>
          <w:szCs w:val="24"/>
        </w:rPr>
        <w:t>обрания</w:t>
      </w:r>
      <w:r w:rsidR="001332CD">
        <w:rPr>
          <w:sz w:val="24"/>
          <w:szCs w:val="24"/>
        </w:rPr>
        <w:t xml:space="preserve"> </w:t>
      </w:r>
      <w:r w:rsidRPr="001332CD">
        <w:rPr>
          <w:sz w:val="24"/>
          <w:szCs w:val="24"/>
        </w:rPr>
        <w:t xml:space="preserve"> от </w:t>
      </w:r>
      <w:r w:rsidR="001332CD">
        <w:rPr>
          <w:sz w:val="24"/>
          <w:szCs w:val="24"/>
        </w:rPr>
        <w:t xml:space="preserve"> </w:t>
      </w:r>
      <w:r w:rsidRPr="001332CD">
        <w:rPr>
          <w:sz w:val="24"/>
          <w:szCs w:val="24"/>
        </w:rPr>
        <w:t>19 июля</w:t>
      </w:r>
      <w:r w:rsidR="001332CD">
        <w:rPr>
          <w:sz w:val="24"/>
          <w:szCs w:val="24"/>
        </w:rPr>
        <w:t xml:space="preserve">  </w:t>
      </w:r>
      <w:r w:rsidRPr="001332CD">
        <w:rPr>
          <w:sz w:val="24"/>
          <w:szCs w:val="24"/>
        </w:rPr>
        <w:t xml:space="preserve"> 2011 </w:t>
      </w:r>
      <w:r w:rsidR="001332CD">
        <w:rPr>
          <w:sz w:val="24"/>
          <w:szCs w:val="24"/>
        </w:rPr>
        <w:t xml:space="preserve">  </w:t>
      </w:r>
      <w:r w:rsidRPr="001332CD">
        <w:rPr>
          <w:sz w:val="24"/>
          <w:szCs w:val="24"/>
        </w:rPr>
        <w:t>года</w:t>
      </w:r>
      <w:r w:rsidR="001332CD">
        <w:rPr>
          <w:sz w:val="24"/>
          <w:szCs w:val="24"/>
        </w:rPr>
        <w:t xml:space="preserve"> </w:t>
      </w:r>
      <w:r w:rsidRPr="001332CD">
        <w:rPr>
          <w:sz w:val="24"/>
          <w:szCs w:val="24"/>
        </w:rPr>
        <w:t xml:space="preserve"> №1 </w:t>
      </w:r>
    </w:p>
    <w:p w:rsidR="001332CD" w:rsidRDefault="006519D5" w:rsidP="001332CD">
      <w:pPr>
        <w:pStyle w:val="ConsTitle"/>
        <w:widowControl/>
        <w:tabs>
          <w:tab w:val="left" w:pos="4680"/>
        </w:tabs>
        <w:ind w:right="0"/>
        <w:jc w:val="both"/>
        <w:rPr>
          <w:sz w:val="24"/>
          <w:szCs w:val="24"/>
        </w:rPr>
      </w:pPr>
      <w:r w:rsidRPr="001332CD">
        <w:rPr>
          <w:sz w:val="24"/>
          <w:szCs w:val="24"/>
        </w:rPr>
        <w:t xml:space="preserve">«Об утверждении Положения </w:t>
      </w:r>
      <w:proofErr w:type="gramStart"/>
      <w:r w:rsidRPr="001332CD">
        <w:rPr>
          <w:sz w:val="24"/>
          <w:szCs w:val="24"/>
        </w:rPr>
        <w:t>о</w:t>
      </w:r>
      <w:proofErr w:type="gramEnd"/>
      <w:r w:rsidRPr="001332CD">
        <w:rPr>
          <w:sz w:val="24"/>
          <w:szCs w:val="24"/>
        </w:rPr>
        <w:t xml:space="preserve"> бюджетном</w:t>
      </w:r>
    </w:p>
    <w:p w:rsidR="001332CD" w:rsidRDefault="006519D5" w:rsidP="001332CD">
      <w:pPr>
        <w:pStyle w:val="ConsTitle"/>
        <w:widowControl/>
        <w:tabs>
          <w:tab w:val="left" w:pos="4680"/>
        </w:tabs>
        <w:ind w:right="0"/>
        <w:jc w:val="both"/>
        <w:rPr>
          <w:sz w:val="24"/>
          <w:szCs w:val="24"/>
        </w:rPr>
      </w:pPr>
      <w:r w:rsidRPr="001332CD">
        <w:rPr>
          <w:sz w:val="24"/>
          <w:szCs w:val="24"/>
        </w:rPr>
        <w:t xml:space="preserve"> устройстве и бюджетном процессе </w:t>
      </w:r>
      <w:proofErr w:type="gramStart"/>
      <w:r w:rsidRPr="001332CD">
        <w:rPr>
          <w:sz w:val="24"/>
          <w:szCs w:val="24"/>
        </w:rPr>
        <w:t>в</w:t>
      </w:r>
      <w:proofErr w:type="gramEnd"/>
    </w:p>
    <w:p w:rsidR="006519D5" w:rsidRPr="001332CD" w:rsidRDefault="006519D5" w:rsidP="001332CD">
      <w:pPr>
        <w:pStyle w:val="ConsTitle"/>
        <w:widowControl/>
        <w:tabs>
          <w:tab w:val="left" w:pos="4680"/>
        </w:tabs>
        <w:ind w:right="0"/>
        <w:jc w:val="both"/>
        <w:rPr>
          <w:sz w:val="24"/>
          <w:szCs w:val="24"/>
        </w:rPr>
      </w:pPr>
      <w:r w:rsidRPr="001332CD">
        <w:rPr>
          <w:sz w:val="24"/>
          <w:szCs w:val="24"/>
        </w:rPr>
        <w:t xml:space="preserve"> </w:t>
      </w:r>
      <w:proofErr w:type="spellStart"/>
      <w:r w:rsidRPr="001332CD">
        <w:rPr>
          <w:sz w:val="24"/>
          <w:szCs w:val="24"/>
        </w:rPr>
        <w:t>Бобравском</w:t>
      </w:r>
      <w:proofErr w:type="spellEnd"/>
      <w:r w:rsidRPr="001332CD">
        <w:rPr>
          <w:sz w:val="24"/>
          <w:szCs w:val="24"/>
        </w:rPr>
        <w:t xml:space="preserve"> сельском </w:t>
      </w:r>
      <w:proofErr w:type="gramStart"/>
      <w:r w:rsidRPr="001332CD">
        <w:rPr>
          <w:sz w:val="24"/>
          <w:szCs w:val="24"/>
        </w:rPr>
        <w:t>поселении</w:t>
      </w:r>
      <w:proofErr w:type="gramEnd"/>
      <w:r w:rsidRPr="001332CD">
        <w:rPr>
          <w:sz w:val="24"/>
          <w:szCs w:val="24"/>
        </w:rPr>
        <w:t xml:space="preserve">» </w:t>
      </w:r>
    </w:p>
    <w:p w:rsidR="006519D5" w:rsidRPr="001332CD" w:rsidRDefault="006519D5" w:rsidP="001332C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6519D5" w:rsidRDefault="006519D5" w:rsidP="001332C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1332CD" w:rsidRPr="001332CD" w:rsidRDefault="001332CD" w:rsidP="001332C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6519D5" w:rsidRPr="001332CD" w:rsidRDefault="006519D5" w:rsidP="001332C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 w:rsidRPr="001332CD">
        <w:rPr>
          <w:rFonts w:ascii="Arial" w:hAnsi="Arial" w:cs="Arial"/>
          <w:sz w:val="24"/>
          <w:szCs w:val="24"/>
        </w:rPr>
        <w:t xml:space="preserve">В соответствии со ст.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земское собрание </w:t>
      </w:r>
      <w:proofErr w:type="spellStart"/>
      <w:r w:rsidR="001332CD">
        <w:rPr>
          <w:rFonts w:ascii="Arial" w:hAnsi="Arial" w:cs="Arial"/>
          <w:sz w:val="24"/>
          <w:szCs w:val="24"/>
        </w:rPr>
        <w:t>Бобравского</w:t>
      </w:r>
      <w:proofErr w:type="spellEnd"/>
      <w:r w:rsidR="001332C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332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32CD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1332CD">
        <w:rPr>
          <w:rFonts w:ascii="Arial" w:hAnsi="Arial" w:cs="Arial"/>
          <w:b/>
          <w:sz w:val="24"/>
          <w:szCs w:val="24"/>
        </w:rPr>
        <w:t xml:space="preserve"> е ш и л о</w:t>
      </w:r>
      <w:r w:rsidRPr="001332CD">
        <w:rPr>
          <w:rFonts w:ascii="Arial" w:hAnsi="Arial" w:cs="Arial"/>
          <w:sz w:val="24"/>
          <w:szCs w:val="24"/>
        </w:rPr>
        <w:t>:</w:t>
      </w:r>
    </w:p>
    <w:p w:rsidR="006519D5" w:rsidRPr="001332CD" w:rsidRDefault="006519D5" w:rsidP="001332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1. Внести в Положение о бюджетном устройстве и бюджетном процессе в </w:t>
      </w:r>
      <w:proofErr w:type="spellStart"/>
      <w:r w:rsidRPr="001332CD">
        <w:rPr>
          <w:rFonts w:ascii="Arial" w:hAnsi="Arial" w:cs="Arial"/>
        </w:rPr>
        <w:t>Бобравском</w:t>
      </w:r>
      <w:proofErr w:type="spellEnd"/>
      <w:r w:rsidRPr="001332CD">
        <w:rPr>
          <w:rFonts w:ascii="Arial" w:hAnsi="Arial" w:cs="Arial"/>
        </w:rPr>
        <w:t xml:space="preserve"> сельском поселении, утвержденное  решением земского собрания от 19 июля 2011 года №1 «Об утверждении Положения о бюджетном устройстве и бюджетном процессе в </w:t>
      </w:r>
      <w:proofErr w:type="spellStart"/>
      <w:r w:rsidRPr="001332CD">
        <w:rPr>
          <w:rFonts w:ascii="Arial" w:hAnsi="Arial" w:cs="Arial"/>
        </w:rPr>
        <w:t>Бобравском</w:t>
      </w:r>
      <w:proofErr w:type="spellEnd"/>
      <w:r w:rsidRPr="001332CD">
        <w:rPr>
          <w:rFonts w:ascii="Arial" w:hAnsi="Arial" w:cs="Arial"/>
        </w:rPr>
        <w:t xml:space="preserve"> сельском поселении » (далее – Положение) следующие изменения:</w:t>
      </w:r>
    </w:p>
    <w:p w:rsidR="006519D5" w:rsidRPr="001332CD" w:rsidRDefault="006519D5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    </w:t>
      </w:r>
      <w:r w:rsidR="001332CD">
        <w:rPr>
          <w:rFonts w:ascii="Arial" w:hAnsi="Arial" w:cs="Arial"/>
        </w:rPr>
        <w:t xml:space="preserve">     </w:t>
      </w:r>
      <w:r w:rsidRPr="001332CD">
        <w:rPr>
          <w:rFonts w:ascii="Arial" w:hAnsi="Arial" w:cs="Arial"/>
        </w:rPr>
        <w:t>1.1.  В  статье  9  главы  2 Положения»:</w:t>
      </w:r>
    </w:p>
    <w:p w:rsidR="006519D5" w:rsidRPr="001332CD" w:rsidRDefault="006519D5" w:rsidP="001332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    </w:t>
      </w:r>
      <w:r w:rsidR="001332CD">
        <w:rPr>
          <w:rFonts w:ascii="Arial" w:hAnsi="Arial" w:cs="Arial"/>
        </w:rPr>
        <w:t xml:space="preserve">      </w:t>
      </w:r>
      <w:r w:rsidRPr="001332CD">
        <w:rPr>
          <w:rFonts w:ascii="Arial" w:hAnsi="Arial" w:cs="Arial"/>
        </w:rPr>
        <w:t xml:space="preserve">- абзац «а» подпункта 2 пункта 2 после слов «физических лиц» дополнить словами «(за исключением налога на доходы физических лиц в отношении доходов, указанных в </w:t>
      </w:r>
      <w:hyperlink r:id="rId4" w:history="1">
        <w:r w:rsidRPr="001332CD">
          <w:rPr>
            <w:rFonts w:ascii="Arial" w:hAnsi="Arial" w:cs="Arial"/>
          </w:rPr>
          <w:t>абзацах тридцать пятом</w:t>
        </w:r>
      </w:hyperlink>
      <w:r w:rsidRPr="001332CD">
        <w:rPr>
          <w:rFonts w:ascii="Arial" w:hAnsi="Arial" w:cs="Arial"/>
        </w:rPr>
        <w:t xml:space="preserve"> и </w:t>
      </w:r>
      <w:hyperlink r:id="rId5" w:history="1">
        <w:r w:rsidRPr="001332CD">
          <w:rPr>
            <w:rFonts w:ascii="Arial" w:hAnsi="Arial" w:cs="Arial"/>
          </w:rPr>
          <w:t>тридцать шестом статьи 50</w:t>
        </w:r>
      </w:hyperlink>
      <w:r w:rsidRPr="001332CD">
        <w:rPr>
          <w:rFonts w:ascii="Arial" w:hAnsi="Arial" w:cs="Arial"/>
        </w:rPr>
        <w:t xml:space="preserve"> Бюджетного кодекса)»;</w:t>
      </w:r>
    </w:p>
    <w:p w:rsidR="006519D5" w:rsidRPr="001332CD" w:rsidRDefault="001332CD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19D5" w:rsidRPr="001332CD">
        <w:rPr>
          <w:rFonts w:ascii="Arial" w:hAnsi="Arial" w:cs="Arial"/>
        </w:rPr>
        <w:t>1.2. в статье  12 «Бюджетные ассигнования на оказание муниципальных услуг (выполнение работ)» главы 4 Положения:</w:t>
      </w:r>
    </w:p>
    <w:p w:rsidR="006519D5" w:rsidRPr="001332CD" w:rsidRDefault="001332CD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519D5" w:rsidRPr="001332CD">
        <w:rPr>
          <w:rFonts w:ascii="Arial" w:hAnsi="Arial" w:cs="Arial"/>
        </w:rPr>
        <w:t>- абзац второй  пункта 4 считать утратившим силу;</w:t>
      </w:r>
    </w:p>
    <w:p w:rsidR="006519D5" w:rsidRPr="001332CD" w:rsidRDefault="001332CD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519D5" w:rsidRPr="001332CD">
        <w:rPr>
          <w:rFonts w:ascii="Arial" w:hAnsi="Arial" w:cs="Arial"/>
        </w:rPr>
        <w:t>- дополнить статью абзацем следующего содержания:</w:t>
      </w:r>
    </w:p>
    <w:p w:rsidR="006519D5" w:rsidRPr="001332CD" w:rsidRDefault="001332CD" w:rsidP="001332CD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</w:t>
      </w:r>
      <w:r w:rsidR="006519D5" w:rsidRPr="001332CD">
        <w:rPr>
          <w:rFonts w:ascii="Arial" w:hAnsi="Arial" w:cs="Arial"/>
        </w:rPr>
        <w:t>«предоставление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</w:t>
      </w:r>
      <w:r w:rsidR="00645A90" w:rsidRPr="001332CD">
        <w:rPr>
          <w:rFonts w:ascii="Arial" w:hAnsi="Arial" w:cs="Arial"/>
        </w:rPr>
        <w:t>альных услуг в социальной сфере</w:t>
      </w:r>
      <w:r w:rsidR="006519D5" w:rsidRPr="001332CD">
        <w:rPr>
          <w:rFonts w:ascii="Arial" w:hAnsi="Arial" w:cs="Arial"/>
        </w:rPr>
        <w:t>»;</w:t>
      </w:r>
    </w:p>
    <w:p w:rsidR="006519D5" w:rsidRPr="001332CD" w:rsidRDefault="006519D5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        1.3. Пункт 4 статьи 17 «Предоставление субсидий юридическим лицам (за исключением субсидий муниципальным учреждениям), индивидуальным предпринимателям, физическим лицам» главы 4 Положения дополнить: </w:t>
      </w:r>
    </w:p>
    <w:p w:rsidR="006519D5" w:rsidRPr="001332CD" w:rsidRDefault="006519D5" w:rsidP="00133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    </w:t>
      </w:r>
      <w:r w:rsidR="001332CD">
        <w:rPr>
          <w:rFonts w:ascii="Arial" w:hAnsi="Arial" w:cs="Arial"/>
        </w:rPr>
        <w:t xml:space="preserve"> </w:t>
      </w:r>
      <w:r w:rsidRPr="001332CD">
        <w:rPr>
          <w:rFonts w:ascii="Arial" w:hAnsi="Arial" w:cs="Arial"/>
        </w:rPr>
        <w:t xml:space="preserve"> - в части 4 пунктом 4.2  следующего содержания:</w:t>
      </w:r>
    </w:p>
    <w:p w:rsidR="006519D5" w:rsidRPr="001332CD" w:rsidRDefault="001332CD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6519D5" w:rsidRPr="001332CD">
        <w:rPr>
          <w:rFonts w:ascii="Arial" w:hAnsi="Arial" w:cs="Arial"/>
        </w:rPr>
        <w:t>«</w:t>
      </w:r>
      <w:r w:rsidR="006519D5" w:rsidRPr="001332CD">
        <w:rPr>
          <w:rFonts w:ascii="Arial" w:hAnsi="Arial" w:cs="Arial"/>
          <w:bCs/>
        </w:rPr>
        <w:t xml:space="preserve">4.2. </w:t>
      </w:r>
      <w:proofErr w:type="gramStart"/>
      <w:r w:rsidR="006519D5" w:rsidRPr="001332CD">
        <w:rPr>
          <w:rFonts w:ascii="Arial" w:hAnsi="Arial" w:cs="Arial"/>
          <w:bCs/>
        </w:rPr>
        <w:t xml:space="preserve"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Белгородской области, органов местного самоуправления в виде вкладов в имущество таких юридических лиц, </w:t>
      </w:r>
      <w:r w:rsidR="006519D5" w:rsidRPr="001332CD">
        <w:rPr>
          <w:rFonts w:ascii="Arial" w:hAnsi="Arial" w:cs="Arial"/>
          <w:bCs/>
        </w:rPr>
        <w:lastRenderedPageBreak/>
        <w:t>не увеличивающих их уставные (складочные) капиталы, в соответствии с действующим законодательством»;</w:t>
      </w:r>
      <w:proofErr w:type="gramEnd"/>
    </w:p>
    <w:p w:rsidR="006519D5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332CD">
        <w:rPr>
          <w:rFonts w:ascii="Arial" w:hAnsi="Arial" w:cs="Arial"/>
          <w:bCs/>
        </w:rPr>
        <w:t>- частью 9 следующего содержания:</w:t>
      </w:r>
    </w:p>
    <w:p w:rsidR="006519D5" w:rsidRPr="001332CD" w:rsidRDefault="006519D5" w:rsidP="001332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  <w:bCs/>
        </w:rPr>
        <w:t xml:space="preserve">        «9. </w:t>
      </w:r>
      <w:r w:rsidRPr="001332CD">
        <w:rPr>
          <w:rFonts w:ascii="Arial" w:hAnsi="Arial" w:cs="Arial"/>
        </w:rPr>
        <w:t xml:space="preserve">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бюджета </w:t>
      </w:r>
      <w:proofErr w:type="spellStart"/>
      <w:r w:rsidRPr="001332CD">
        <w:rPr>
          <w:rFonts w:ascii="Arial" w:hAnsi="Arial" w:cs="Arial"/>
        </w:rPr>
        <w:t>Бобравско</w:t>
      </w:r>
      <w:r w:rsidR="00136E7C" w:rsidRPr="001332CD">
        <w:rPr>
          <w:rFonts w:ascii="Arial" w:hAnsi="Arial" w:cs="Arial"/>
        </w:rPr>
        <w:t>го</w:t>
      </w:r>
      <w:proofErr w:type="spellEnd"/>
      <w:r w:rsidR="00136E7C" w:rsidRPr="001332CD">
        <w:rPr>
          <w:rFonts w:ascii="Arial" w:hAnsi="Arial" w:cs="Arial"/>
        </w:rPr>
        <w:t xml:space="preserve"> </w:t>
      </w:r>
      <w:r w:rsidRPr="001332CD">
        <w:rPr>
          <w:rFonts w:ascii="Arial" w:hAnsi="Arial" w:cs="Arial"/>
        </w:rPr>
        <w:t>сельско</w:t>
      </w:r>
      <w:r w:rsidR="00136E7C" w:rsidRPr="001332CD">
        <w:rPr>
          <w:rFonts w:ascii="Arial" w:hAnsi="Arial" w:cs="Arial"/>
        </w:rPr>
        <w:t>го</w:t>
      </w:r>
      <w:r w:rsidRPr="001332CD">
        <w:rPr>
          <w:rFonts w:ascii="Arial" w:hAnsi="Arial" w:cs="Arial"/>
        </w:rPr>
        <w:t xml:space="preserve"> поселени</w:t>
      </w:r>
      <w:r w:rsidR="00136E7C" w:rsidRPr="001332CD">
        <w:rPr>
          <w:rFonts w:ascii="Arial" w:hAnsi="Arial" w:cs="Arial"/>
        </w:rPr>
        <w:t>я</w:t>
      </w:r>
      <w:r w:rsidRPr="001332CD">
        <w:rPr>
          <w:rFonts w:ascii="Arial" w:hAnsi="Arial" w:cs="Arial"/>
        </w:rPr>
        <w:t xml:space="preserve">  в соответствии со </w:t>
      </w:r>
      <w:hyperlink r:id="rId6" w:history="1">
        <w:r w:rsidRPr="001332CD">
          <w:rPr>
            <w:rFonts w:ascii="Arial" w:hAnsi="Arial" w:cs="Arial"/>
          </w:rPr>
          <w:t>статьей 17.2</w:t>
        </w:r>
      </w:hyperlink>
      <w:r w:rsidRPr="001332CD">
        <w:rPr>
          <w:rFonts w:ascii="Arial" w:hAnsi="Arial" w:cs="Arial"/>
        </w:rPr>
        <w:t xml:space="preserve"> настоящего Положения.</w:t>
      </w:r>
    </w:p>
    <w:p w:rsidR="006519D5" w:rsidRPr="001332CD" w:rsidRDefault="006519D5" w:rsidP="001332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- абзац первый пункта 8 дополнить словами: «в объеме затрат, подлежащих возмещению в соответствии с Федеральным </w:t>
      </w:r>
      <w:hyperlink r:id="rId7" w:history="1">
        <w:r w:rsidRPr="001332CD">
          <w:rPr>
            <w:rFonts w:ascii="Arial" w:hAnsi="Arial" w:cs="Arial"/>
          </w:rPr>
          <w:t>законом</w:t>
        </w:r>
      </w:hyperlink>
      <w:r w:rsidRPr="001332CD">
        <w:rPr>
          <w:rFonts w:ascii="Arial" w:hAnsi="Arial" w:cs="Arial"/>
        </w:rPr>
        <w:t xml:space="preserve"> от 1 апреля 2020 года №69-ФЗ «О защите и поощрении капиталовложений в Российской Федерации».</w:t>
      </w:r>
    </w:p>
    <w:p w:rsidR="006519D5" w:rsidRPr="001332CD" w:rsidRDefault="006519D5" w:rsidP="001332CD">
      <w:pPr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       4) Главу 4 Положения дополнить статьей 17.2 следующего содержания:</w:t>
      </w:r>
    </w:p>
    <w:p w:rsidR="006519D5" w:rsidRPr="001332CD" w:rsidRDefault="006519D5" w:rsidP="001332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1332CD">
        <w:rPr>
          <w:rFonts w:ascii="Arial" w:hAnsi="Arial" w:cs="Arial"/>
          <w:b/>
          <w:bCs/>
        </w:rPr>
        <w:t>«Статья 17.2.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136E7C" w:rsidRPr="001332CD" w:rsidRDefault="00645A90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332CD">
        <w:rPr>
          <w:rFonts w:ascii="Arial" w:hAnsi="Arial" w:cs="Arial"/>
        </w:rPr>
        <w:t>1.</w:t>
      </w:r>
      <w:r w:rsidR="006519D5" w:rsidRPr="001332CD">
        <w:rPr>
          <w:rFonts w:ascii="Arial" w:hAnsi="Arial" w:cs="Arial"/>
        </w:rPr>
        <w:t xml:space="preserve">В бюджете </w:t>
      </w:r>
      <w:proofErr w:type="spellStart"/>
      <w:r w:rsidR="006519D5" w:rsidRPr="001332CD">
        <w:rPr>
          <w:rFonts w:ascii="Arial" w:hAnsi="Arial" w:cs="Arial"/>
        </w:rPr>
        <w:t>Бобравско</w:t>
      </w:r>
      <w:r w:rsidR="00136E7C" w:rsidRPr="001332CD">
        <w:rPr>
          <w:rFonts w:ascii="Arial" w:hAnsi="Arial" w:cs="Arial"/>
        </w:rPr>
        <w:t>го</w:t>
      </w:r>
      <w:proofErr w:type="spellEnd"/>
      <w:r w:rsidR="006519D5" w:rsidRPr="001332CD">
        <w:rPr>
          <w:rFonts w:ascii="Arial" w:hAnsi="Arial" w:cs="Arial"/>
        </w:rPr>
        <w:t xml:space="preserve"> сельско</w:t>
      </w:r>
      <w:r w:rsidR="00136E7C" w:rsidRPr="001332CD">
        <w:rPr>
          <w:rFonts w:ascii="Arial" w:hAnsi="Arial" w:cs="Arial"/>
        </w:rPr>
        <w:t>го</w:t>
      </w:r>
      <w:r w:rsidR="006519D5" w:rsidRPr="001332CD">
        <w:rPr>
          <w:rFonts w:ascii="Arial" w:hAnsi="Arial" w:cs="Arial"/>
        </w:rPr>
        <w:t xml:space="preserve"> поселени</w:t>
      </w:r>
      <w:r w:rsidR="00136E7C" w:rsidRPr="001332CD">
        <w:rPr>
          <w:rFonts w:ascii="Arial" w:hAnsi="Arial" w:cs="Arial"/>
        </w:rPr>
        <w:t>я</w:t>
      </w:r>
      <w:r w:rsidR="006519D5" w:rsidRPr="001332CD">
        <w:rPr>
          <w:rFonts w:ascii="Arial" w:hAnsi="Arial" w:cs="Arial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8" w:history="1">
        <w:r w:rsidR="006519D5" w:rsidRPr="001332CD">
          <w:rPr>
            <w:rFonts w:ascii="Arial" w:hAnsi="Arial" w:cs="Arial"/>
          </w:rPr>
          <w:t>законом</w:t>
        </w:r>
      </w:hyperlink>
      <w:r w:rsidR="006519D5" w:rsidRPr="001332CD">
        <w:rPr>
          <w:rFonts w:ascii="Arial" w:hAnsi="Arial" w:cs="Arial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</w:t>
      </w:r>
      <w:proofErr w:type="gramEnd"/>
      <w:r w:rsidR="006519D5" w:rsidRPr="001332CD">
        <w:rPr>
          <w:rFonts w:ascii="Arial" w:hAnsi="Arial" w:cs="Arial"/>
        </w:rPr>
        <w:t xml:space="preserve"> иными нормативными правовыми актами:</w:t>
      </w:r>
    </w:p>
    <w:p w:rsidR="00645A90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>1) на финансовое обеспечение выполнения бюджетными и автономными учреждениями муниципального задания, предусмотренного статьей 12 «Бюджетные ассигнования на оказание муниципальных услуг (выполнение работ)» настоящего Положения;</w:t>
      </w:r>
      <w:bookmarkStart w:id="0" w:name="Par5"/>
      <w:bookmarkEnd w:id="0"/>
    </w:p>
    <w:p w:rsidR="006519D5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>2) на оплату соглашения об оказании муниципальных услуг в социальной сфере, заключенного по результатам конкурса;</w:t>
      </w:r>
    </w:p>
    <w:p w:rsidR="00645A90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6"/>
      <w:bookmarkEnd w:id="1"/>
      <w:r w:rsidRPr="001332CD">
        <w:rPr>
          <w:rFonts w:ascii="Arial" w:hAnsi="Arial" w:cs="Arial"/>
        </w:rPr>
        <w:t>3)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645A90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2. </w:t>
      </w:r>
      <w:proofErr w:type="gramStart"/>
      <w:r w:rsidRPr="001332CD">
        <w:rPr>
          <w:rFonts w:ascii="Arial" w:hAnsi="Arial" w:cs="Arial"/>
        </w:rPr>
        <w:t xml:space="preserve">Предоставление субсидий, предусмотренных </w:t>
      </w:r>
      <w:hyperlink w:anchor="Par5" w:history="1">
        <w:r w:rsidRPr="001332CD">
          <w:rPr>
            <w:rFonts w:ascii="Arial" w:hAnsi="Arial" w:cs="Arial"/>
          </w:rPr>
          <w:t>подпунктами 2</w:t>
        </w:r>
      </w:hyperlink>
      <w:r w:rsidRPr="001332CD">
        <w:rPr>
          <w:rFonts w:ascii="Arial" w:hAnsi="Arial" w:cs="Arial"/>
        </w:rPr>
        <w:t xml:space="preserve"> и </w:t>
      </w:r>
      <w:hyperlink w:anchor="Par6" w:history="1">
        <w:r w:rsidRPr="001332CD">
          <w:rPr>
            <w:rFonts w:ascii="Arial" w:hAnsi="Arial" w:cs="Arial"/>
          </w:rPr>
          <w:t>3 пункта 1</w:t>
        </w:r>
      </w:hyperlink>
      <w:r w:rsidRPr="001332CD">
        <w:rPr>
          <w:rFonts w:ascii="Arial" w:hAnsi="Arial" w:cs="Arial"/>
        </w:rPr>
        <w:t xml:space="preserve"> настоящей статьи, из бюджета  </w:t>
      </w:r>
      <w:proofErr w:type="spellStart"/>
      <w:r w:rsidRPr="001332CD">
        <w:rPr>
          <w:rFonts w:ascii="Arial" w:hAnsi="Arial" w:cs="Arial"/>
        </w:rPr>
        <w:t>Бобравско</w:t>
      </w:r>
      <w:r w:rsidR="00136E7C" w:rsidRPr="001332CD">
        <w:rPr>
          <w:rFonts w:ascii="Arial" w:hAnsi="Arial" w:cs="Arial"/>
        </w:rPr>
        <w:t>го</w:t>
      </w:r>
      <w:proofErr w:type="spellEnd"/>
      <w:r w:rsidRPr="001332CD">
        <w:rPr>
          <w:rFonts w:ascii="Arial" w:hAnsi="Arial" w:cs="Arial"/>
        </w:rPr>
        <w:t xml:space="preserve"> сельско</w:t>
      </w:r>
      <w:r w:rsidR="00136E7C" w:rsidRPr="001332CD">
        <w:rPr>
          <w:rFonts w:ascii="Arial" w:hAnsi="Arial" w:cs="Arial"/>
        </w:rPr>
        <w:t>го</w:t>
      </w:r>
      <w:r w:rsidRPr="001332CD">
        <w:rPr>
          <w:rFonts w:ascii="Arial" w:hAnsi="Arial" w:cs="Arial"/>
        </w:rPr>
        <w:t xml:space="preserve"> поселени</w:t>
      </w:r>
      <w:r w:rsidR="00136E7C" w:rsidRPr="001332CD">
        <w:rPr>
          <w:rFonts w:ascii="Arial" w:hAnsi="Arial" w:cs="Arial"/>
        </w:rPr>
        <w:t>я</w:t>
      </w:r>
      <w:r w:rsidRPr="001332CD">
        <w:rPr>
          <w:rFonts w:ascii="Arial" w:hAnsi="Arial" w:cs="Arial"/>
        </w:rPr>
        <w:t xml:space="preserve"> осуществляется в порядке, установленном администрацией </w:t>
      </w:r>
      <w:proofErr w:type="spellStart"/>
      <w:r w:rsidRPr="001332CD">
        <w:rPr>
          <w:rFonts w:ascii="Arial" w:hAnsi="Arial" w:cs="Arial"/>
        </w:rPr>
        <w:t>Бобравского</w:t>
      </w:r>
      <w:proofErr w:type="spellEnd"/>
      <w:r w:rsidRPr="001332CD">
        <w:rPr>
          <w:rFonts w:ascii="Arial" w:hAnsi="Arial" w:cs="Arial"/>
        </w:rPr>
        <w:t xml:space="preserve"> сельского поселения,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9" w:history="1">
        <w:r w:rsidRPr="001332CD">
          <w:rPr>
            <w:rFonts w:ascii="Arial" w:hAnsi="Arial" w:cs="Arial"/>
          </w:rPr>
          <w:t>законом</w:t>
        </w:r>
      </w:hyperlink>
      <w:r w:rsidRPr="001332CD">
        <w:rPr>
          <w:rFonts w:ascii="Arial" w:hAnsi="Arial" w:cs="Arial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</w:t>
      </w:r>
      <w:proofErr w:type="gramEnd"/>
      <w:r w:rsidRPr="001332CD">
        <w:rPr>
          <w:rFonts w:ascii="Arial" w:hAnsi="Arial" w:cs="Arial"/>
        </w:rPr>
        <w:t xml:space="preserve"> ним иными нормативными правовыми актами.</w:t>
      </w:r>
    </w:p>
    <w:p w:rsidR="00645A90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3. Соглашения, предусмотренные настоящей статьей, заключаются на срок оказания муниципальной 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 </w:t>
      </w:r>
      <w:hyperlink w:anchor="Par5" w:history="1">
        <w:r w:rsidRPr="001332CD">
          <w:rPr>
            <w:rFonts w:ascii="Arial" w:hAnsi="Arial" w:cs="Arial"/>
          </w:rPr>
          <w:t>подпунктами 2</w:t>
        </w:r>
      </w:hyperlink>
      <w:r w:rsidRPr="001332CD">
        <w:rPr>
          <w:rFonts w:ascii="Arial" w:hAnsi="Arial" w:cs="Arial"/>
        </w:rPr>
        <w:t xml:space="preserve"> и </w:t>
      </w:r>
      <w:hyperlink w:anchor="Par6" w:history="1">
        <w:r w:rsidRPr="001332CD">
          <w:rPr>
            <w:rFonts w:ascii="Arial" w:hAnsi="Arial" w:cs="Arial"/>
          </w:rPr>
          <w:t>3 пункта 1</w:t>
        </w:r>
      </w:hyperlink>
      <w:r w:rsidRPr="001332CD">
        <w:rPr>
          <w:rFonts w:ascii="Arial" w:hAnsi="Arial" w:cs="Arial"/>
        </w:rPr>
        <w:t xml:space="preserve"> настоящей статьи.</w:t>
      </w:r>
    </w:p>
    <w:p w:rsidR="006519D5" w:rsidRPr="001332CD" w:rsidRDefault="006519D5" w:rsidP="00133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5" w:history="1">
        <w:r w:rsidRPr="001332CD">
          <w:rPr>
            <w:rFonts w:ascii="Arial" w:hAnsi="Arial" w:cs="Arial"/>
          </w:rPr>
          <w:t>подпунктами 2</w:t>
        </w:r>
      </w:hyperlink>
      <w:r w:rsidRPr="001332CD">
        <w:rPr>
          <w:rFonts w:ascii="Arial" w:hAnsi="Arial" w:cs="Arial"/>
        </w:rPr>
        <w:t xml:space="preserve"> и </w:t>
      </w:r>
      <w:hyperlink w:anchor="Par6" w:history="1">
        <w:r w:rsidRPr="001332CD">
          <w:rPr>
            <w:rFonts w:ascii="Arial" w:hAnsi="Arial" w:cs="Arial"/>
          </w:rPr>
          <w:t>3 пункта 1</w:t>
        </w:r>
      </w:hyperlink>
      <w:r w:rsidRPr="001332CD">
        <w:rPr>
          <w:rFonts w:ascii="Arial" w:hAnsi="Arial" w:cs="Arial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соглашениями.</w:t>
      </w:r>
    </w:p>
    <w:p w:rsidR="006519D5" w:rsidRPr="001332CD" w:rsidRDefault="006519D5" w:rsidP="001332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hAnsi="Arial" w:cs="Arial"/>
        </w:rPr>
        <w:lastRenderedPageBreak/>
        <w:t xml:space="preserve">         </w:t>
      </w:r>
      <w:proofErr w:type="gramStart"/>
      <w:r w:rsidRPr="001332CD">
        <w:rPr>
          <w:rFonts w:ascii="Arial" w:hAnsi="Arial" w:cs="Arial"/>
        </w:rPr>
        <w:t xml:space="preserve">5) в пункте 2 части 2  статьи  45 «Сводная бюджетная роспись» после слов «распорядителей (получателей) бюджетных средств» дополнить словами «централизацией закупок товаров, работ, услуг для обеспечения муниципальных нужд в соответствии с </w:t>
      </w:r>
      <w:hyperlink r:id="rId10" w:history="1">
        <w:r w:rsidRPr="001332CD">
          <w:rPr>
            <w:rFonts w:ascii="Arial" w:hAnsi="Arial" w:cs="Arial"/>
          </w:rPr>
          <w:t>частями 2</w:t>
        </w:r>
      </w:hyperlink>
      <w:r w:rsidRPr="001332CD">
        <w:rPr>
          <w:rFonts w:ascii="Arial" w:hAnsi="Arial" w:cs="Arial"/>
        </w:rPr>
        <w:t xml:space="preserve"> и </w:t>
      </w:r>
      <w:hyperlink r:id="rId11" w:history="1">
        <w:r w:rsidRPr="001332CD">
          <w:rPr>
            <w:rFonts w:ascii="Arial" w:hAnsi="Arial" w:cs="Arial"/>
          </w:rPr>
          <w:t>3 статьи 26</w:t>
        </w:r>
      </w:hyperlink>
      <w:r w:rsidRPr="001332CD">
        <w:rPr>
          <w:rFonts w:ascii="Arial" w:hAnsi="Arial" w:cs="Arial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332CD">
        <w:rPr>
          <w:rFonts w:ascii="Arial" w:hAnsi="Arial" w:cs="Arial"/>
        </w:rPr>
        <w:t xml:space="preserve"> нужд».</w:t>
      </w:r>
    </w:p>
    <w:p w:rsidR="001332CD" w:rsidRPr="001332CD" w:rsidRDefault="001332CD" w:rsidP="001332CD">
      <w:pPr>
        <w:ind w:firstLine="5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 xml:space="preserve">  </w:t>
      </w:r>
      <w:r w:rsidRPr="001332CD">
        <w:rPr>
          <w:rFonts w:ascii="Arial" w:hAnsi="Arial" w:cs="Arial"/>
        </w:rPr>
        <w:t>2.</w:t>
      </w:r>
      <w:r w:rsidRPr="001332CD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1332CD" w:rsidRPr="001332CD" w:rsidRDefault="001332CD" w:rsidP="001332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2CD">
        <w:rPr>
          <w:rFonts w:ascii="Arial" w:eastAsia="Calibri" w:hAnsi="Arial" w:cs="Arial"/>
          <w:bCs/>
        </w:rPr>
        <w:t xml:space="preserve">         </w:t>
      </w:r>
      <w:r>
        <w:rPr>
          <w:rFonts w:ascii="Arial" w:eastAsia="Calibri" w:hAnsi="Arial" w:cs="Arial"/>
          <w:bCs/>
        </w:rPr>
        <w:t xml:space="preserve"> </w:t>
      </w:r>
      <w:r w:rsidRPr="001332CD">
        <w:rPr>
          <w:rFonts w:ascii="Arial" w:eastAsia="Calibri" w:hAnsi="Arial" w:cs="Arial"/>
          <w:bCs/>
        </w:rPr>
        <w:t>3. Настоящее решение вступает в силу со дня его официального обнародования</w:t>
      </w:r>
      <w:r>
        <w:rPr>
          <w:rFonts w:ascii="Arial" w:eastAsia="Calibri" w:hAnsi="Arial" w:cs="Arial"/>
          <w:bCs/>
        </w:rPr>
        <w:t>.</w:t>
      </w:r>
      <w:bookmarkStart w:id="2" w:name="_GoBack"/>
      <w:bookmarkEnd w:id="2"/>
    </w:p>
    <w:p w:rsidR="006519D5" w:rsidRPr="001332CD" w:rsidRDefault="001332CD" w:rsidP="001332CD">
      <w:pPr>
        <w:pStyle w:val="3"/>
        <w:spacing w:after="0"/>
        <w:ind w:left="0" w:firstLine="283"/>
        <w:jc w:val="both"/>
        <w:rPr>
          <w:rFonts w:ascii="Arial" w:hAnsi="Arial" w:cs="Arial"/>
          <w:bCs/>
          <w:sz w:val="24"/>
          <w:szCs w:val="24"/>
        </w:rPr>
      </w:pPr>
      <w:r w:rsidRPr="001332C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519D5" w:rsidRPr="001332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32CD">
        <w:rPr>
          <w:rFonts w:ascii="Arial" w:hAnsi="Arial" w:cs="Arial"/>
          <w:bCs/>
          <w:sz w:val="24"/>
          <w:szCs w:val="24"/>
        </w:rPr>
        <w:t>4</w:t>
      </w:r>
      <w:r w:rsidR="006519D5" w:rsidRPr="001332C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6519D5" w:rsidRPr="001332C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519D5" w:rsidRPr="001332CD">
        <w:rPr>
          <w:rFonts w:ascii="Arial" w:hAnsi="Arial" w:cs="Arial"/>
          <w:bCs/>
          <w:sz w:val="24"/>
          <w:szCs w:val="24"/>
        </w:rPr>
        <w:t xml:space="preserve"> выполнением настоящего решения возложить на </w:t>
      </w:r>
      <w:r w:rsidR="00645A90" w:rsidRPr="001332CD">
        <w:rPr>
          <w:rFonts w:ascii="Arial" w:hAnsi="Arial" w:cs="Arial"/>
          <w:bCs/>
          <w:sz w:val="24"/>
          <w:szCs w:val="24"/>
        </w:rPr>
        <w:t>п</w:t>
      </w:r>
      <w:r w:rsidR="006519D5" w:rsidRPr="001332CD">
        <w:rPr>
          <w:rFonts w:ascii="Arial" w:hAnsi="Arial" w:cs="Arial"/>
          <w:bCs/>
          <w:sz w:val="24"/>
          <w:szCs w:val="24"/>
        </w:rPr>
        <w:t>остоянную комиссию по экономическому</w:t>
      </w:r>
      <w:r w:rsidR="006519D5" w:rsidRPr="001332CD">
        <w:rPr>
          <w:rFonts w:ascii="Arial" w:hAnsi="Arial" w:cs="Arial"/>
          <w:b/>
          <w:bCs/>
          <w:sz w:val="24"/>
          <w:szCs w:val="24"/>
        </w:rPr>
        <w:t xml:space="preserve"> </w:t>
      </w:r>
      <w:r w:rsidR="006519D5" w:rsidRPr="001332CD">
        <w:rPr>
          <w:rFonts w:ascii="Arial" w:hAnsi="Arial" w:cs="Arial"/>
          <w:bCs/>
          <w:sz w:val="24"/>
          <w:szCs w:val="24"/>
        </w:rPr>
        <w:t>развитию,</w:t>
      </w:r>
      <w:r w:rsidR="006519D5" w:rsidRPr="001332CD">
        <w:rPr>
          <w:rFonts w:ascii="Arial" w:hAnsi="Arial" w:cs="Arial"/>
          <w:b/>
          <w:bCs/>
          <w:sz w:val="24"/>
          <w:szCs w:val="24"/>
        </w:rPr>
        <w:t xml:space="preserve"> </w:t>
      </w:r>
      <w:r w:rsidR="006519D5" w:rsidRPr="001332CD">
        <w:rPr>
          <w:rFonts w:ascii="Arial" w:hAnsi="Arial" w:cs="Arial"/>
          <w:bCs/>
          <w:sz w:val="24"/>
          <w:szCs w:val="24"/>
        </w:rPr>
        <w:t xml:space="preserve">бюджету, налоговой политике и муниципальной собственности земского собрания </w:t>
      </w:r>
      <w:proofErr w:type="spellStart"/>
      <w:r w:rsidR="006519D5" w:rsidRPr="001332CD">
        <w:rPr>
          <w:rFonts w:ascii="Arial" w:hAnsi="Arial" w:cs="Arial"/>
          <w:sz w:val="24"/>
          <w:szCs w:val="24"/>
        </w:rPr>
        <w:t>Бобравского</w:t>
      </w:r>
      <w:proofErr w:type="spellEnd"/>
      <w:r w:rsidR="006519D5" w:rsidRPr="001332C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19D5" w:rsidRDefault="006519D5" w:rsidP="001332CD">
      <w:pPr>
        <w:pStyle w:val="3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:rsidR="001332CD" w:rsidRPr="001332CD" w:rsidRDefault="001332CD" w:rsidP="001332CD">
      <w:pPr>
        <w:pStyle w:val="3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:rsidR="006519D5" w:rsidRPr="001332CD" w:rsidRDefault="006519D5" w:rsidP="001332CD">
      <w:pPr>
        <w:pStyle w:val="3"/>
        <w:spacing w:after="0"/>
        <w:ind w:left="0" w:firstLine="283"/>
        <w:rPr>
          <w:rFonts w:ascii="Arial" w:hAnsi="Arial" w:cs="Arial"/>
          <w:b/>
          <w:bCs/>
          <w:sz w:val="24"/>
          <w:szCs w:val="24"/>
        </w:rPr>
      </w:pPr>
      <w:r w:rsidRPr="001332CD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1332CD">
        <w:rPr>
          <w:rFonts w:ascii="Arial" w:hAnsi="Arial" w:cs="Arial"/>
          <w:b/>
          <w:bCs/>
          <w:sz w:val="24"/>
          <w:szCs w:val="24"/>
        </w:rPr>
        <w:t>Бобравского</w:t>
      </w:r>
      <w:proofErr w:type="spellEnd"/>
    </w:p>
    <w:p w:rsidR="006519D5" w:rsidRPr="001332CD" w:rsidRDefault="006519D5" w:rsidP="001332CD">
      <w:pPr>
        <w:pStyle w:val="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332CD">
        <w:rPr>
          <w:rFonts w:ascii="Arial" w:hAnsi="Arial" w:cs="Arial"/>
          <w:b/>
          <w:bCs/>
          <w:sz w:val="24"/>
          <w:szCs w:val="24"/>
        </w:rPr>
        <w:softHyphen/>
      </w:r>
      <w:r w:rsidRPr="001332CD">
        <w:rPr>
          <w:rFonts w:ascii="Arial" w:hAnsi="Arial" w:cs="Arial"/>
          <w:b/>
          <w:bCs/>
          <w:sz w:val="24"/>
          <w:szCs w:val="24"/>
        </w:rPr>
        <w:softHyphen/>
      </w:r>
      <w:r w:rsidRPr="001332CD">
        <w:rPr>
          <w:rFonts w:ascii="Arial" w:hAnsi="Arial" w:cs="Arial"/>
          <w:b/>
          <w:bCs/>
          <w:sz w:val="24"/>
          <w:szCs w:val="24"/>
        </w:rPr>
        <w:softHyphen/>
        <w:t xml:space="preserve">сельского  поселения                              </w:t>
      </w:r>
      <w:r w:rsidR="001332CD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1332CD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136E7C" w:rsidRPr="001332CD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1332CD">
        <w:rPr>
          <w:rFonts w:ascii="Arial" w:hAnsi="Arial" w:cs="Arial"/>
          <w:b/>
          <w:bCs/>
          <w:sz w:val="24"/>
          <w:szCs w:val="24"/>
        </w:rPr>
        <w:t xml:space="preserve">      И.Н. Миронов</w:t>
      </w:r>
    </w:p>
    <w:p w:rsidR="006519D5" w:rsidRPr="001332CD" w:rsidRDefault="006519D5" w:rsidP="001332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43C4" w:rsidRPr="001332CD" w:rsidRDefault="001243C4" w:rsidP="001332CD">
      <w:pPr>
        <w:rPr>
          <w:rFonts w:ascii="Arial" w:hAnsi="Arial" w:cs="Arial"/>
        </w:rPr>
      </w:pPr>
    </w:p>
    <w:sectPr w:rsidR="001243C4" w:rsidRPr="001332CD" w:rsidSect="00133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D5"/>
    <w:rsid w:val="001243C4"/>
    <w:rsid w:val="001332CD"/>
    <w:rsid w:val="0013588B"/>
    <w:rsid w:val="00136E7C"/>
    <w:rsid w:val="00395F21"/>
    <w:rsid w:val="005C2EA2"/>
    <w:rsid w:val="00645A90"/>
    <w:rsid w:val="006519D5"/>
    <w:rsid w:val="007D5F6D"/>
    <w:rsid w:val="00C34238"/>
    <w:rsid w:val="00C71C3D"/>
    <w:rsid w:val="00E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19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519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1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519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19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7525E2CF8493A068AE6876A5D8C908312433267B7D57D51E0C7BA77ED91555AB44B47DF98DC4D8AF6BE6008k4R1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3EF5F829FB522F0CF6D90B3BA5FA81BF8D366747B5F67025EFE9B34F965239007AFA563903ABD6D2C42E74C471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C49F1AA20F5F95EBB10D9E26636C2C4912973B48CCA3CF85C4D6217B3E867742823FBE709622D8A05DF89FDB4B2D9B612ED9C45CAN5p5M" TargetMode="External"/><Relationship Id="rId11" Type="http://schemas.openxmlformats.org/officeDocument/2006/relationships/hyperlink" Target="consultantplus://offline/ref=A9745653AFD991100EBBD5D8FE72880600CE4C73A75D17C64187418DAF758CD044F3399887F1645021D98851CD05A2DBBCBD898B92j6D1P" TargetMode="External"/><Relationship Id="rId5" Type="http://schemas.openxmlformats.org/officeDocument/2006/relationships/hyperlink" Target="consultantplus://offline/ref=F7CD2FF197C3C01EB0EECBC1BE51140BBF3B3F1335A447465339DF58A17955622D5D28BB91E58C8539C08AD083613A50639CD3251CBCzAyEM" TargetMode="External"/><Relationship Id="rId10" Type="http://schemas.openxmlformats.org/officeDocument/2006/relationships/hyperlink" Target="consultantplus://offline/ref=A9745653AFD991100EBBD5D8FE72880600CE4C73A75D17C64187418DAF758CD044F3399887F0645021D98851CD05A2DBBCBD898B92j6D1P" TargetMode="External"/><Relationship Id="rId4" Type="http://schemas.openxmlformats.org/officeDocument/2006/relationships/hyperlink" Target="consultantplus://offline/ref=F7CD2FF197C3C01EB0EECBC1BE51140BBF3B3F1335A447465339DF58A17955622D5D28BB91E5838539C08AD083613A50639CD3251CBCzAyEM" TargetMode="External"/><Relationship Id="rId9" Type="http://schemas.openxmlformats.org/officeDocument/2006/relationships/hyperlink" Target="consultantplus://offline/ref=DC87525E2CF8493A068AE6876A5D8C908312433267B7D57D51E0C7BA77ED91555AB44B47DF98DC4D8AF6BE6008k4R1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Zam_glavy_Bobr</dc:creator>
  <cp:lastModifiedBy>Zam_glavy_Bobr</cp:lastModifiedBy>
  <cp:revision>2</cp:revision>
  <cp:lastPrinted>2021-01-03T08:34:00Z</cp:lastPrinted>
  <dcterms:created xsi:type="dcterms:W3CDTF">2022-08-22T12:29:00Z</dcterms:created>
  <dcterms:modified xsi:type="dcterms:W3CDTF">2022-08-22T12:29:00Z</dcterms:modified>
</cp:coreProperties>
</file>